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8E" w:rsidRDefault="00F0758E">
      <w:pPr>
        <w:pStyle w:val="Zkladntext"/>
        <w:spacing w:before="3"/>
        <w:rPr>
          <w:rFonts w:ascii="Times New Roman"/>
          <w:sz w:val="10"/>
        </w:rPr>
      </w:pPr>
    </w:p>
    <w:p w:rsidR="00F0758E" w:rsidRDefault="00CC3305">
      <w:pPr>
        <w:pStyle w:val="Zkladntext"/>
        <w:spacing w:line="46" w:lineRule="exact"/>
        <w:ind w:left="87" w:right="-51"/>
        <w:rPr>
          <w:rFonts w:ascii="Times New Roman"/>
          <w:sz w:val="4"/>
        </w:rPr>
      </w:pPr>
      <w:r>
        <w:rPr>
          <w:rFonts w:ascii="Times New Roman"/>
          <w:sz w:val="4"/>
        </w:rPr>
      </w:r>
      <w:r>
        <w:rPr>
          <w:rFonts w:ascii="Times New Roman"/>
          <w:sz w:val="4"/>
        </w:rPr>
        <w:pict>
          <v:group id="_x0000_s1032" style="width:458.25pt;height:2.25pt;mso-position-horizontal-relative:char;mso-position-vertical-relative:line" coordsize="9165,45">
            <v:line id="_x0000_s1033" style="position:absolute" from="0,23" to="9165,23" strokecolor="#d99493" strokeweight="2.25pt"/>
            <w10:wrap type="none"/>
            <w10:anchorlock/>
          </v:group>
        </w:pict>
      </w:r>
    </w:p>
    <w:p w:rsidR="00F0758E" w:rsidRDefault="00C60DEA">
      <w:pPr>
        <w:spacing w:before="24"/>
        <w:ind w:left="116"/>
        <w:rPr>
          <w:b/>
        </w:rPr>
      </w:pPr>
      <w:r>
        <w:rPr>
          <w:b/>
        </w:rPr>
        <w:t>Směrnice č. 10</w:t>
      </w:r>
    </w:p>
    <w:p w:rsidR="00F0758E" w:rsidRDefault="00F0758E">
      <w:pPr>
        <w:pStyle w:val="Zkladntext"/>
        <w:spacing w:before="11"/>
        <w:rPr>
          <w:b/>
          <w:sz w:val="27"/>
        </w:rPr>
      </w:pPr>
    </w:p>
    <w:p w:rsidR="00F0758E" w:rsidRDefault="008F3146">
      <w:pPr>
        <w:spacing w:line="276" w:lineRule="auto"/>
        <w:ind w:left="2"/>
        <w:jc w:val="center"/>
        <w:rPr>
          <w:sz w:val="27"/>
        </w:rPr>
      </w:pPr>
      <w:r>
        <w:rPr>
          <w:sz w:val="27"/>
        </w:rPr>
        <w:t>KVALIFIKAČNÍ SMĚRNICE PRO VÝCHOVU A DALŠÍ VZDĚLÁVÁNÍ TRENÉRŮ KOLEČKOVÉHO RYCHLOBRUSLENÍ</w:t>
      </w:r>
    </w:p>
    <w:p w:rsidR="00F0758E" w:rsidRDefault="008F3146">
      <w:pPr>
        <w:pStyle w:val="Nadpis1"/>
        <w:spacing w:before="246"/>
        <w:rPr>
          <w:rFonts w:ascii="Trebuchet MS" w:hAnsi="Trebuchet MS"/>
        </w:rPr>
      </w:pPr>
      <w:r>
        <w:rPr>
          <w:rFonts w:ascii="Trebuchet MS" w:hAnsi="Trebuchet MS"/>
        </w:rPr>
        <w:t>Úvod</w:t>
      </w:r>
      <w:r>
        <w:rPr>
          <w:rFonts w:ascii="Trebuchet MS" w:hAnsi="Trebuchet MS"/>
          <w:w w:val="75"/>
        </w:rPr>
        <w:t xml:space="preserve"> </w:t>
      </w:r>
    </w:p>
    <w:p w:rsidR="00F0758E" w:rsidRDefault="008F3146">
      <w:pPr>
        <w:pStyle w:val="Zkladntext"/>
        <w:spacing w:before="125" w:line="295" w:lineRule="auto"/>
        <w:ind w:left="116" w:right="111"/>
        <w:jc w:val="both"/>
      </w:pPr>
      <w:r>
        <w:t>Český svaz kolečkového bruslení (dále ČSKB) stanovuje tyto zásady pro vzdělávání trenérů kolečkového rychlobruslení (dále jen trenérů) a udělování trenérské licence v kolečkovém rychlobruslení.</w:t>
      </w:r>
    </w:p>
    <w:p w:rsidR="00F0758E" w:rsidRDefault="00F0758E">
      <w:pPr>
        <w:pStyle w:val="Zkladntext"/>
        <w:spacing w:before="7"/>
        <w:rPr>
          <w:sz w:val="20"/>
        </w:rPr>
      </w:pPr>
    </w:p>
    <w:p w:rsidR="00F0758E" w:rsidRDefault="008F3146">
      <w:pPr>
        <w:pStyle w:val="Nadpis1"/>
        <w:rPr>
          <w:rFonts w:ascii="Trebuchet MS" w:hAnsi="Trebuchet MS"/>
        </w:rPr>
      </w:pPr>
      <w:r>
        <w:t>Článek 1</w:t>
      </w:r>
      <w:r>
        <w:rPr>
          <w:rFonts w:ascii="Trebuchet MS" w:hAnsi="Trebuchet MS"/>
          <w:w w:val="75"/>
        </w:rPr>
        <w:t xml:space="preserve"> </w:t>
      </w:r>
    </w:p>
    <w:p w:rsidR="00F0758E" w:rsidRDefault="00F0758E">
      <w:pPr>
        <w:pStyle w:val="Zkladntext"/>
        <w:spacing w:before="10"/>
        <w:rPr>
          <w:rFonts w:ascii="Trebuchet MS"/>
          <w:i/>
          <w:sz w:val="26"/>
        </w:rPr>
      </w:pPr>
    </w:p>
    <w:p w:rsidR="00F0758E" w:rsidRDefault="008F3146">
      <w:pPr>
        <w:ind w:left="63"/>
        <w:jc w:val="center"/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sz w:val="28"/>
        </w:rPr>
        <w:t>Úvodní ustanovení</w:t>
      </w:r>
      <w:r>
        <w:rPr>
          <w:rFonts w:ascii="Trebuchet MS" w:hAnsi="Trebuchet MS"/>
          <w:i/>
          <w:w w:val="75"/>
          <w:sz w:val="28"/>
        </w:rPr>
        <w:t xml:space="preserve"> </w:t>
      </w:r>
    </w:p>
    <w:p w:rsidR="00F0758E" w:rsidRDefault="008F3146">
      <w:pPr>
        <w:pStyle w:val="Odstavecseseznamem"/>
        <w:numPr>
          <w:ilvl w:val="0"/>
          <w:numId w:val="2"/>
        </w:numPr>
        <w:tabs>
          <w:tab w:val="left" w:pos="1120"/>
        </w:tabs>
        <w:spacing w:before="125" w:line="292" w:lineRule="auto"/>
        <w:ind w:right="111"/>
        <w:jc w:val="both"/>
      </w:pPr>
      <w:r>
        <w:t xml:space="preserve">ČSKB má statut zařízení pro výuku a udělování trenérské licence v kolečkovém </w:t>
      </w:r>
      <w:r>
        <w:rPr>
          <w:w w:val="95"/>
        </w:rPr>
        <w:t>rychlobruslení.</w:t>
      </w:r>
      <w:r>
        <w:rPr>
          <w:spacing w:val="-22"/>
          <w:w w:val="95"/>
        </w:rPr>
        <w:t xml:space="preserve"> </w:t>
      </w:r>
      <w:r>
        <w:rPr>
          <w:w w:val="95"/>
        </w:rPr>
        <w:t>Při</w:t>
      </w:r>
      <w:r>
        <w:rPr>
          <w:spacing w:val="-21"/>
          <w:w w:val="95"/>
        </w:rPr>
        <w:t xml:space="preserve"> </w:t>
      </w:r>
      <w:r>
        <w:rPr>
          <w:w w:val="95"/>
        </w:rPr>
        <w:t>splnění</w:t>
      </w:r>
      <w:r>
        <w:rPr>
          <w:spacing w:val="-22"/>
          <w:w w:val="95"/>
        </w:rPr>
        <w:t xml:space="preserve"> </w:t>
      </w:r>
      <w:r>
        <w:rPr>
          <w:w w:val="95"/>
        </w:rPr>
        <w:t>podmínek</w:t>
      </w:r>
      <w:r>
        <w:rPr>
          <w:spacing w:val="-21"/>
          <w:w w:val="95"/>
        </w:rPr>
        <w:t xml:space="preserve"> </w:t>
      </w:r>
      <w:r>
        <w:rPr>
          <w:w w:val="95"/>
        </w:rPr>
        <w:t>požadovaných</w:t>
      </w:r>
      <w:r>
        <w:rPr>
          <w:spacing w:val="-22"/>
          <w:w w:val="95"/>
        </w:rPr>
        <w:t xml:space="preserve"> </w:t>
      </w:r>
      <w:r>
        <w:rPr>
          <w:w w:val="95"/>
        </w:rPr>
        <w:t>touto</w:t>
      </w:r>
      <w:r>
        <w:rPr>
          <w:spacing w:val="-19"/>
          <w:w w:val="95"/>
        </w:rPr>
        <w:t xml:space="preserve"> </w:t>
      </w:r>
      <w:r>
        <w:rPr>
          <w:w w:val="95"/>
        </w:rPr>
        <w:t>směrnicí</w:t>
      </w:r>
      <w:r>
        <w:rPr>
          <w:spacing w:val="-22"/>
          <w:w w:val="95"/>
        </w:rPr>
        <w:t xml:space="preserve"> </w:t>
      </w:r>
      <w:r>
        <w:rPr>
          <w:w w:val="95"/>
        </w:rPr>
        <w:t>uděluje</w:t>
      </w:r>
      <w:r>
        <w:rPr>
          <w:spacing w:val="-20"/>
          <w:w w:val="95"/>
        </w:rPr>
        <w:t xml:space="preserve"> </w:t>
      </w:r>
      <w:r>
        <w:rPr>
          <w:w w:val="95"/>
        </w:rPr>
        <w:t>licenci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trenéra </w:t>
      </w:r>
      <w:r>
        <w:t>kolečkového</w:t>
      </w:r>
      <w:r>
        <w:rPr>
          <w:spacing w:val="-14"/>
        </w:rPr>
        <w:t xml:space="preserve"> </w:t>
      </w:r>
      <w:r>
        <w:t>rychlobruslení</w:t>
      </w:r>
      <w:r>
        <w:rPr>
          <w:spacing w:val="-18"/>
        </w:rPr>
        <w:t xml:space="preserve"> </w:t>
      </w:r>
      <w:r>
        <w:t>III.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II.</w:t>
      </w:r>
      <w:r>
        <w:rPr>
          <w:spacing w:val="-15"/>
        </w:rPr>
        <w:t xml:space="preserve"> </w:t>
      </w:r>
      <w:r>
        <w:t>třídy.</w:t>
      </w:r>
    </w:p>
    <w:p w:rsidR="00F0758E" w:rsidRDefault="008F3146">
      <w:pPr>
        <w:pStyle w:val="Odstavecseseznamem"/>
        <w:numPr>
          <w:ilvl w:val="0"/>
          <w:numId w:val="2"/>
        </w:numPr>
        <w:tabs>
          <w:tab w:val="left" w:pos="1120"/>
        </w:tabs>
        <w:spacing w:line="292" w:lineRule="auto"/>
        <w:ind w:right="116"/>
        <w:jc w:val="both"/>
      </w:pPr>
      <w:r>
        <w:rPr>
          <w:w w:val="95"/>
        </w:rPr>
        <w:t>Tato</w:t>
      </w:r>
      <w:r>
        <w:rPr>
          <w:spacing w:val="-37"/>
          <w:w w:val="95"/>
        </w:rPr>
        <w:t xml:space="preserve"> </w:t>
      </w:r>
      <w:r>
        <w:rPr>
          <w:w w:val="95"/>
        </w:rPr>
        <w:t>směrnice</w:t>
      </w:r>
      <w:r>
        <w:rPr>
          <w:spacing w:val="-37"/>
          <w:w w:val="95"/>
        </w:rPr>
        <w:t xml:space="preserve"> </w:t>
      </w:r>
      <w:r>
        <w:rPr>
          <w:w w:val="95"/>
        </w:rPr>
        <w:t>se</w:t>
      </w:r>
      <w:r>
        <w:rPr>
          <w:spacing w:val="-37"/>
          <w:w w:val="95"/>
        </w:rPr>
        <w:t xml:space="preserve"> </w:t>
      </w:r>
      <w:r>
        <w:rPr>
          <w:w w:val="95"/>
        </w:rPr>
        <w:t>vztahuje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7"/>
          <w:w w:val="95"/>
        </w:rPr>
        <w:t xml:space="preserve"> </w:t>
      </w:r>
      <w:r>
        <w:rPr>
          <w:w w:val="95"/>
        </w:rPr>
        <w:t>všechny</w:t>
      </w:r>
      <w:r>
        <w:rPr>
          <w:spacing w:val="-37"/>
          <w:w w:val="95"/>
        </w:rPr>
        <w:t xml:space="preserve"> </w:t>
      </w:r>
      <w:r>
        <w:rPr>
          <w:w w:val="95"/>
        </w:rPr>
        <w:t>členy</w:t>
      </w:r>
      <w:r>
        <w:rPr>
          <w:spacing w:val="-37"/>
          <w:w w:val="95"/>
        </w:rPr>
        <w:t xml:space="preserve"> </w:t>
      </w:r>
      <w:r>
        <w:rPr>
          <w:w w:val="95"/>
        </w:rPr>
        <w:t>ČSKB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na</w:t>
      </w:r>
      <w:r>
        <w:rPr>
          <w:spacing w:val="-37"/>
          <w:w w:val="95"/>
        </w:rPr>
        <w:t xml:space="preserve"> </w:t>
      </w:r>
      <w:r>
        <w:rPr>
          <w:w w:val="95"/>
        </w:rPr>
        <w:t>další</w:t>
      </w:r>
      <w:r>
        <w:rPr>
          <w:spacing w:val="-37"/>
          <w:w w:val="95"/>
        </w:rPr>
        <w:t xml:space="preserve"> </w:t>
      </w:r>
      <w:r>
        <w:rPr>
          <w:w w:val="95"/>
        </w:rPr>
        <w:t>zájemce,</w:t>
      </w:r>
      <w:r>
        <w:rPr>
          <w:spacing w:val="-37"/>
          <w:w w:val="95"/>
        </w:rPr>
        <w:t xml:space="preserve"> </w:t>
      </w:r>
      <w:r>
        <w:rPr>
          <w:w w:val="95"/>
        </w:rPr>
        <w:t>kteří</w:t>
      </w:r>
      <w:r>
        <w:rPr>
          <w:spacing w:val="-37"/>
          <w:w w:val="95"/>
        </w:rPr>
        <w:t xml:space="preserve"> </w:t>
      </w:r>
      <w:r>
        <w:rPr>
          <w:w w:val="95"/>
        </w:rPr>
        <w:t>se</w:t>
      </w:r>
      <w:r>
        <w:rPr>
          <w:spacing w:val="-37"/>
          <w:w w:val="95"/>
        </w:rPr>
        <w:t xml:space="preserve"> </w:t>
      </w:r>
      <w:r>
        <w:rPr>
          <w:w w:val="95"/>
        </w:rPr>
        <w:t>chtějí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ucházet </w:t>
      </w:r>
      <w:r>
        <w:t>o</w:t>
      </w:r>
      <w:r>
        <w:rPr>
          <w:spacing w:val="-18"/>
        </w:rPr>
        <w:t xml:space="preserve"> </w:t>
      </w:r>
      <w:r>
        <w:t>získání</w:t>
      </w:r>
      <w:r>
        <w:rPr>
          <w:spacing w:val="-21"/>
        </w:rPr>
        <w:t xml:space="preserve"> </w:t>
      </w:r>
      <w:r>
        <w:t>trenérské</w:t>
      </w:r>
      <w:r>
        <w:rPr>
          <w:spacing w:val="-16"/>
        </w:rPr>
        <w:t xml:space="preserve"> </w:t>
      </w:r>
      <w:r>
        <w:t>licence</w:t>
      </w:r>
      <w:r>
        <w:rPr>
          <w:spacing w:val="-21"/>
        </w:rPr>
        <w:t xml:space="preserve"> </w:t>
      </w:r>
      <w:r>
        <w:t>v</w:t>
      </w:r>
      <w:r>
        <w:rPr>
          <w:spacing w:val="-17"/>
        </w:rPr>
        <w:t xml:space="preserve"> </w:t>
      </w:r>
      <w:r>
        <w:t>kolečkovém</w:t>
      </w:r>
      <w:r>
        <w:rPr>
          <w:spacing w:val="-17"/>
        </w:rPr>
        <w:t xml:space="preserve"> </w:t>
      </w:r>
      <w:r>
        <w:t>rychlobruslení.</w:t>
      </w:r>
    </w:p>
    <w:p w:rsidR="00F0758E" w:rsidRDefault="008F3146">
      <w:pPr>
        <w:pStyle w:val="Odstavecseseznamem"/>
        <w:numPr>
          <w:ilvl w:val="0"/>
          <w:numId w:val="2"/>
        </w:numPr>
        <w:tabs>
          <w:tab w:val="left" w:pos="1120"/>
        </w:tabs>
        <w:spacing w:line="292" w:lineRule="auto"/>
        <w:ind w:right="112"/>
        <w:jc w:val="both"/>
      </w:pPr>
      <w:r>
        <w:t>ČSKB je oprávněno vydat doklad o osvědčení pro činnost – trenér kolečkového rychlobruslení III., resp. II. třídy ve spolupráci s tělovýchovnými fakultami, které</w:t>
      </w:r>
      <w:r>
        <w:rPr>
          <w:spacing w:val="-28"/>
        </w:rPr>
        <w:t xml:space="preserve"> </w:t>
      </w:r>
      <w:r>
        <w:t>tyto kvalifikační kurzy</w:t>
      </w:r>
      <w:r>
        <w:rPr>
          <w:spacing w:val="-28"/>
        </w:rPr>
        <w:t xml:space="preserve"> </w:t>
      </w:r>
      <w:r>
        <w:t>nabízejí.</w:t>
      </w:r>
    </w:p>
    <w:p w:rsidR="00F0758E" w:rsidRDefault="008F3146">
      <w:pPr>
        <w:pStyle w:val="Odstavecseseznamem"/>
        <w:numPr>
          <w:ilvl w:val="0"/>
          <w:numId w:val="2"/>
        </w:numPr>
        <w:tabs>
          <w:tab w:val="left" w:pos="1120"/>
        </w:tabs>
        <w:spacing w:before="121" w:line="292" w:lineRule="auto"/>
        <w:jc w:val="both"/>
      </w:pPr>
      <w:r>
        <w:t>Nejvyšší</w:t>
      </w:r>
      <w:r>
        <w:rPr>
          <w:spacing w:val="-39"/>
        </w:rPr>
        <w:t xml:space="preserve"> </w:t>
      </w:r>
      <w:r>
        <w:t>možná</w:t>
      </w:r>
      <w:r>
        <w:rPr>
          <w:spacing w:val="-38"/>
        </w:rPr>
        <w:t xml:space="preserve"> </w:t>
      </w:r>
      <w:r>
        <w:t>licence</w:t>
      </w:r>
      <w:r>
        <w:rPr>
          <w:spacing w:val="-38"/>
        </w:rPr>
        <w:t xml:space="preserve"> </w:t>
      </w:r>
      <w:r>
        <w:t>pro</w:t>
      </w:r>
      <w:r>
        <w:rPr>
          <w:spacing w:val="-38"/>
        </w:rPr>
        <w:t xml:space="preserve"> </w:t>
      </w:r>
      <w:r>
        <w:t>trenéra</w:t>
      </w:r>
      <w:r>
        <w:rPr>
          <w:spacing w:val="-37"/>
        </w:rPr>
        <w:t xml:space="preserve"> </w:t>
      </w:r>
      <w:r>
        <w:t>rychlobruslení</w:t>
      </w:r>
      <w:r>
        <w:rPr>
          <w:spacing w:val="-38"/>
        </w:rPr>
        <w:t xml:space="preserve"> </w:t>
      </w:r>
      <w:r>
        <w:t>dle</w:t>
      </w:r>
      <w:r>
        <w:rPr>
          <w:spacing w:val="-38"/>
        </w:rPr>
        <w:t xml:space="preserve"> </w:t>
      </w:r>
      <w:r>
        <w:t>této</w:t>
      </w:r>
      <w:r>
        <w:rPr>
          <w:spacing w:val="-37"/>
        </w:rPr>
        <w:t xml:space="preserve"> </w:t>
      </w:r>
      <w:r>
        <w:t>směrnice</w:t>
      </w:r>
      <w:r>
        <w:rPr>
          <w:spacing w:val="-38"/>
        </w:rPr>
        <w:t xml:space="preserve"> </w:t>
      </w:r>
      <w:r>
        <w:t>je</w:t>
      </w:r>
      <w:r>
        <w:rPr>
          <w:spacing w:val="-38"/>
        </w:rPr>
        <w:t xml:space="preserve"> </w:t>
      </w:r>
      <w:r>
        <w:t>licence</w:t>
      </w:r>
      <w:r>
        <w:rPr>
          <w:spacing w:val="-38"/>
        </w:rPr>
        <w:t xml:space="preserve"> </w:t>
      </w:r>
      <w:r>
        <w:t>trenéra</w:t>
      </w:r>
      <w:r>
        <w:rPr>
          <w:spacing w:val="-38"/>
        </w:rPr>
        <w:t xml:space="preserve"> </w:t>
      </w:r>
      <w:r>
        <w:t>II třídy.</w:t>
      </w:r>
    </w:p>
    <w:p w:rsidR="00F0758E" w:rsidRDefault="00F0758E">
      <w:pPr>
        <w:pStyle w:val="Zkladntext"/>
        <w:spacing w:before="3"/>
        <w:rPr>
          <w:sz w:val="21"/>
        </w:rPr>
      </w:pPr>
    </w:p>
    <w:p w:rsidR="00F0758E" w:rsidRDefault="008F3146">
      <w:pPr>
        <w:pStyle w:val="Nadpis1"/>
        <w:spacing w:before="1"/>
        <w:rPr>
          <w:rFonts w:ascii="Trebuchet MS" w:hAnsi="Trebuchet MS"/>
        </w:rPr>
      </w:pPr>
      <w:r>
        <w:t>Článek 2</w:t>
      </w:r>
      <w:r>
        <w:rPr>
          <w:rFonts w:ascii="Trebuchet MS" w:hAnsi="Trebuchet MS"/>
          <w:w w:val="75"/>
        </w:rPr>
        <w:t xml:space="preserve"> </w:t>
      </w:r>
    </w:p>
    <w:p w:rsidR="00F0758E" w:rsidRDefault="00F0758E">
      <w:pPr>
        <w:pStyle w:val="Zkladntext"/>
        <w:spacing w:before="9"/>
        <w:rPr>
          <w:rFonts w:ascii="Trebuchet MS"/>
          <w:i/>
          <w:sz w:val="26"/>
        </w:rPr>
      </w:pPr>
    </w:p>
    <w:p w:rsidR="00F0758E" w:rsidRDefault="008F3146">
      <w:pPr>
        <w:ind w:left="2550"/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w w:val="95"/>
          <w:sz w:val="28"/>
        </w:rPr>
        <w:t>Získání trenérské licence a její platnost</w:t>
      </w:r>
      <w:r>
        <w:rPr>
          <w:rFonts w:ascii="Trebuchet MS" w:hAnsi="Trebuchet MS"/>
          <w:i/>
          <w:w w:val="75"/>
          <w:sz w:val="28"/>
        </w:rPr>
        <w:t xml:space="preserve"> </w:t>
      </w:r>
    </w:p>
    <w:p w:rsidR="00F0758E" w:rsidRDefault="00F0758E">
      <w:pPr>
        <w:pStyle w:val="Zkladntext"/>
        <w:spacing w:before="4"/>
        <w:rPr>
          <w:rFonts w:ascii="Trebuchet MS"/>
          <w:i/>
          <w:sz w:val="26"/>
        </w:rPr>
      </w:pPr>
    </w:p>
    <w:p w:rsidR="00F0758E" w:rsidRDefault="008F3146">
      <w:pPr>
        <w:pStyle w:val="Nadpis2"/>
      </w:pPr>
      <w:r>
        <w:t>Obecné podmínky platné pro všechny vypsané trenérské kvalifikace:</w:t>
      </w:r>
    </w:p>
    <w:p w:rsidR="00F0758E" w:rsidRDefault="008F3146">
      <w:pPr>
        <w:pStyle w:val="Odstavecseseznamem"/>
        <w:numPr>
          <w:ilvl w:val="0"/>
          <w:numId w:val="1"/>
        </w:numPr>
        <w:tabs>
          <w:tab w:val="left" w:pos="1120"/>
        </w:tabs>
        <w:spacing w:before="117" w:line="292" w:lineRule="auto"/>
        <w:jc w:val="both"/>
      </w:pPr>
      <w:r>
        <w:rPr>
          <w:w w:val="95"/>
        </w:rPr>
        <w:t>Trenérem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může</w:t>
      </w:r>
      <w:r>
        <w:rPr>
          <w:spacing w:val="-21"/>
          <w:w w:val="95"/>
        </w:rPr>
        <w:t xml:space="preserve"> </w:t>
      </w:r>
      <w:r>
        <w:rPr>
          <w:w w:val="95"/>
        </w:rPr>
        <w:t>stát</w:t>
      </w:r>
      <w:r>
        <w:rPr>
          <w:spacing w:val="-22"/>
          <w:w w:val="95"/>
        </w:rPr>
        <w:t xml:space="preserve"> </w:t>
      </w:r>
      <w:r>
        <w:rPr>
          <w:w w:val="95"/>
        </w:rPr>
        <w:t>každý</w:t>
      </w:r>
      <w:r>
        <w:rPr>
          <w:spacing w:val="-21"/>
          <w:w w:val="95"/>
        </w:rPr>
        <w:t xml:space="preserve"> </w:t>
      </w:r>
      <w:r>
        <w:rPr>
          <w:w w:val="95"/>
        </w:rPr>
        <w:t>občan,</w:t>
      </w:r>
      <w:r>
        <w:rPr>
          <w:spacing w:val="-21"/>
          <w:w w:val="95"/>
        </w:rPr>
        <w:t xml:space="preserve"> </w:t>
      </w:r>
      <w:r>
        <w:rPr>
          <w:w w:val="95"/>
        </w:rPr>
        <w:t>který</w:t>
      </w:r>
      <w:r>
        <w:rPr>
          <w:spacing w:val="-21"/>
          <w:w w:val="95"/>
        </w:rPr>
        <w:t xml:space="preserve"> </w:t>
      </w:r>
      <w:r>
        <w:rPr>
          <w:w w:val="95"/>
        </w:rPr>
        <w:t>dovršil</w:t>
      </w:r>
      <w:r>
        <w:rPr>
          <w:spacing w:val="-23"/>
          <w:w w:val="95"/>
        </w:rPr>
        <w:t xml:space="preserve"> </w:t>
      </w:r>
      <w:r>
        <w:rPr>
          <w:w w:val="95"/>
        </w:rPr>
        <w:t>18</w:t>
      </w:r>
      <w:r>
        <w:rPr>
          <w:spacing w:val="-21"/>
          <w:w w:val="95"/>
        </w:rPr>
        <w:t xml:space="preserve"> </w:t>
      </w:r>
      <w:r>
        <w:rPr>
          <w:w w:val="95"/>
        </w:rPr>
        <w:t>let</w:t>
      </w:r>
      <w:r>
        <w:rPr>
          <w:spacing w:val="-21"/>
          <w:w w:val="95"/>
        </w:rPr>
        <w:t xml:space="preserve"> </w:t>
      </w:r>
      <w:r>
        <w:rPr>
          <w:w w:val="95"/>
        </w:rPr>
        <w:t>věku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splní</w:t>
      </w:r>
      <w:r>
        <w:rPr>
          <w:spacing w:val="-21"/>
          <w:w w:val="95"/>
        </w:rPr>
        <w:t xml:space="preserve"> </w:t>
      </w:r>
      <w:r>
        <w:rPr>
          <w:w w:val="95"/>
        </w:rPr>
        <w:t>podmínky</w:t>
      </w:r>
      <w:r>
        <w:rPr>
          <w:spacing w:val="-21"/>
          <w:w w:val="95"/>
        </w:rPr>
        <w:t xml:space="preserve"> </w:t>
      </w:r>
      <w:r>
        <w:rPr>
          <w:w w:val="95"/>
        </w:rPr>
        <w:t>dané</w:t>
      </w:r>
      <w:r>
        <w:rPr>
          <w:spacing w:val="-21"/>
          <w:w w:val="95"/>
        </w:rPr>
        <w:t xml:space="preserve"> </w:t>
      </w:r>
      <w:r>
        <w:rPr>
          <w:w w:val="95"/>
        </w:rPr>
        <w:t>touto kvalifikační směrnicí. Kandidáti se mohou přihlašovat buď přímo, nebo prostřednictvím svých</w:t>
      </w:r>
      <w:r>
        <w:rPr>
          <w:spacing w:val="-38"/>
          <w:w w:val="95"/>
        </w:rPr>
        <w:t xml:space="preserve"> </w:t>
      </w:r>
      <w:r>
        <w:rPr>
          <w:w w:val="95"/>
        </w:rPr>
        <w:t>oddílů.</w:t>
      </w:r>
      <w:r>
        <w:rPr>
          <w:spacing w:val="-36"/>
          <w:w w:val="95"/>
        </w:rPr>
        <w:t xml:space="preserve"> </w:t>
      </w:r>
      <w:r>
        <w:rPr>
          <w:w w:val="95"/>
        </w:rPr>
        <w:t>(V</w:t>
      </w:r>
      <w:r>
        <w:rPr>
          <w:spacing w:val="-38"/>
          <w:w w:val="95"/>
        </w:rPr>
        <w:t xml:space="preserve"> </w:t>
      </w:r>
      <w:r>
        <w:rPr>
          <w:w w:val="95"/>
        </w:rPr>
        <w:t>případě</w:t>
      </w:r>
      <w:r>
        <w:rPr>
          <w:spacing w:val="-36"/>
          <w:w w:val="95"/>
        </w:rPr>
        <w:t xml:space="preserve"> </w:t>
      </w:r>
      <w:r>
        <w:rPr>
          <w:w w:val="95"/>
        </w:rPr>
        <w:t>přihlášení</w:t>
      </w:r>
      <w:r>
        <w:rPr>
          <w:spacing w:val="-36"/>
          <w:w w:val="95"/>
        </w:rPr>
        <w:t xml:space="preserve"> </w:t>
      </w:r>
      <w:r>
        <w:rPr>
          <w:w w:val="95"/>
        </w:rPr>
        <w:t>uchazeče,</w:t>
      </w:r>
      <w:r>
        <w:rPr>
          <w:spacing w:val="-38"/>
          <w:w w:val="95"/>
        </w:rPr>
        <w:t xml:space="preserve"> </w:t>
      </w:r>
      <w:r>
        <w:rPr>
          <w:w w:val="95"/>
        </w:rPr>
        <w:t>který</w:t>
      </w:r>
      <w:r>
        <w:rPr>
          <w:spacing w:val="-36"/>
          <w:w w:val="95"/>
        </w:rPr>
        <w:t xml:space="preserve"> </w:t>
      </w:r>
      <w:r>
        <w:rPr>
          <w:w w:val="95"/>
        </w:rPr>
        <w:t>není</w:t>
      </w:r>
      <w:r>
        <w:rPr>
          <w:spacing w:val="-36"/>
          <w:w w:val="95"/>
        </w:rPr>
        <w:t xml:space="preserve"> </w:t>
      </w:r>
      <w:r>
        <w:rPr>
          <w:w w:val="95"/>
        </w:rPr>
        <w:t>členem</w:t>
      </w:r>
      <w:r>
        <w:rPr>
          <w:spacing w:val="-36"/>
          <w:w w:val="95"/>
        </w:rPr>
        <w:t xml:space="preserve"> </w:t>
      </w:r>
      <w:r>
        <w:rPr>
          <w:w w:val="95"/>
        </w:rPr>
        <w:t>svazu,</w:t>
      </w:r>
      <w:r>
        <w:rPr>
          <w:spacing w:val="-35"/>
          <w:w w:val="95"/>
        </w:rPr>
        <w:t xml:space="preserve"> </w:t>
      </w:r>
      <w:r>
        <w:rPr>
          <w:w w:val="95"/>
        </w:rPr>
        <w:t>uchazeč</w:t>
      </w:r>
      <w:r>
        <w:rPr>
          <w:spacing w:val="-37"/>
          <w:w w:val="95"/>
        </w:rPr>
        <w:t xml:space="preserve"> </w:t>
      </w:r>
      <w:r>
        <w:rPr>
          <w:w w:val="95"/>
        </w:rPr>
        <w:t>musí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navíc </w:t>
      </w:r>
      <w:r>
        <w:rPr>
          <w:w w:val="90"/>
        </w:rPr>
        <w:t xml:space="preserve">písemně souhlasit se zpracování osobních údajů Českým svazem kolečkového bruslení pro </w:t>
      </w:r>
      <w:r>
        <w:t>účely</w:t>
      </w:r>
      <w:r>
        <w:rPr>
          <w:spacing w:val="-17"/>
        </w:rPr>
        <w:t xml:space="preserve"> </w:t>
      </w:r>
      <w:r>
        <w:t>evidence</w:t>
      </w:r>
      <w:r>
        <w:rPr>
          <w:spacing w:val="-16"/>
        </w:rPr>
        <w:t xml:space="preserve"> </w:t>
      </w:r>
      <w:r>
        <w:t>současných</w:t>
      </w:r>
      <w:r>
        <w:rPr>
          <w:spacing w:val="-18"/>
        </w:rPr>
        <w:t xml:space="preserve"> </w:t>
      </w:r>
      <w:r>
        <w:t>trenérů</w:t>
      </w:r>
      <w:r>
        <w:rPr>
          <w:spacing w:val="-17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ČR.)</w:t>
      </w:r>
    </w:p>
    <w:p w:rsidR="00F0758E" w:rsidRDefault="00F0758E">
      <w:pPr>
        <w:spacing w:line="292" w:lineRule="auto"/>
        <w:jc w:val="both"/>
        <w:sectPr w:rsidR="00F0758E">
          <w:headerReference w:type="default" r:id="rId7"/>
          <w:footerReference w:type="default" r:id="rId8"/>
          <w:type w:val="continuous"/>
          <w:pgSz w:w="11910" w:h="16840"/>
          <w:pgMar w:top="1900" w:right="1300" w:bottom="1240" w:left="1300" w:header="540" w:footer="1048" w:gutter="0"/>
          <w:pgNumType w:start="1"/>
          <w:cols w:space="708"/>
        </w:sectPr>
      </w:pPr>
    </w:p>
    <w:p w:rsidR="00F0758E" w:rsidRDefault="00F0758E">
      <w:pPr>
        <w:pStyle w:val="Zkladntext"/>
        <w:spacing w:before="3"/>
        <w:rPr>
          <w:sz w:val="10"/>
        </w:rPr>
      </w:pPr>
    </w:p>
    <w:p w:rsidR="00F0758E" w:rsidRDefault="00CC3305">
      <w:pPr>
        <w:pStyle w:val="Zkladntext"/>
        <w:spacing w:line="46" w:lineRule="exact"/>
        <w:ind w:left="87" w:right="-5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0" style="width:458.25pt;height:2.25pt;mso-position-horizontal-relative:char;mso-position-vertical-relative:line" coordsize="9165,45">
            <v:line id="_x0000_s1031" style="position:absolute" from="0,23" to="9165,23" strokecolor="#d99493" strokeweight="2.25pt"/>
            <w10:wrap type="none"/>
            <w10:anchorlock/>
          </v:group>
        </w:pict>
      </w:r>
    </w:p>
    <w:p w:rsidR="00F0758E" w:rsidRDefault="008F3146">
      <w:pPr>
        <w:pStyle w:val="Odstavecseseznamem"/>
        <w:numPr>
          <w:ilvl w:val="0"/>
          <w:numId w:val="1"/>
        </w:numPr>
        <w:tabs>
          <w:tab w:val="left" w:pos="1119"/>
          <w:tab w:val="left" w:pos="1120"/>
        </w:tabs>
        <w:spacing w:before="28" w:line="288" w:lineRule="auto"/>
        <w:ind w:right="165"/>
      </w:pPr>
      <w:r>
        <w:rPr>
          <w:w w:val="95"/>
        </w:rPr>
        <w:t>Úspěšné</w:t>
      </w:r>
      <w:r>
        <w:rPr>
          <w:spacing w:val="-39"/>
          <w:w w:val="95"/>
        </w:rPr>
        <w:t xml:space="preserve"> </w:t>
      </w:r>
      <w:r>
        <w:rPr>
          <w:w w:val="95"/>
        </w:rPr>
        <w:t>absolvování</w:t>
      </w:r>
      <w:r>
        <w:rPr>
          <w:spacing w:val="-39"/>
          <w:w w:val="95"/>
        </w:rPr>
        <w:t xml:space="preserve"> </w:t>
      </w:r>
      <w:r>
        <w:rPr>
          <w:w w:val="95"/>
        </w:rPr>
        <w:t>stanovené</w:t>
      </w:r>
      <w:r>
        <w:rPr>
          <w:spacing w:val="-38"/>
          <w:w w:val="95"/>
        </w:rPr>
        <w:t xml:space="preserve"> </w:t>
      </w:r>
      <w:r>
        <w:rPr>
          <w:w w:val="95"/>
        </w:rPr>
        <w:t>předepsané</w:t>
      </w:r>
      <w:r>
        <w:rPr>
          <w:spacing w:val="-40"/>
          <w:w w:val="95"/>
        </w:rPr>
        <w:t xml:space="preserve"> </w:t>
      </w:r>
      <w:r>
        <w:rPr>
          <w:w w:val="95"/>
        </w:rPr>
        <w:t>odborné</w:t>
      </w:r>
      <w:r>
        <w:rPr>
          <w:spacing w:val="-40"/>
          <w:w w:val="95"/>
        </w:rPr>
        <w:t xml:space="preserve"> </w:t>
      </w:r>
      <w:r>
        <w:rPr>
          <w:w w:val="95"/>
        </w:rPr>
        <w:t>přípravy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praktické</w:t>
      </w:r>
      <w:r>
        <w:rPr>
          <w:spacing w:val="-39"/>
          <w:w w:val="95"/>
        </w:rPr>
        <w:t xml:space="preserve"> </w:t>
      </w:r>
      <w:r>
        <w:rPr>
          <w:w w:val="95"/>
        </w:rPr>
        <w:t>části</w:t>
      </w:r>
      <w:r>
        <w:rPr>
          <w:spacing w:val="-38"/>
          <w:w w:val="95"/>
        </w:rPr>
        <w:t xml:space="preserve"> </w:t>
      </w:r>
      <w:r>
        <w:rPr>
          <w:w w:val="95"/>
        </w:rPr>
        <w:t>popsané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v </w:t>
      </w:r>
      <w:r>
        <w:t>článku 5 této</w:t>
      </w:r>
      <w:r>
        <w:rPr>
          <w:spacing w:val="-40"/>
        </w:rPr>
        <w:t xml:space="preserve"> </w:t>
      </w:r>
      <w:r>
        <w:t>směrnice.</w:t>
      </w:r>
    </w:p>
    <w:p w:rsidR="00F0758E" w:rsidRDefault="008F3146">
      <w:pPr>
        <w:pStyle w:val="Odstavecseseznamem"/>
        <w:numPr>
          <w:ilvl w:val="0"/>
          <w:numId w:val="1"/>
        </w:numPr>
        <w:tabs>
          <w:tab w:val="left" w:pos="1119"/>
          <w:tab w:val="left" w:pos="1120"/>
        </w:tabs>
        <w:spacing w:before="122"/>
        <w:ind w:right="0"/>
      </w:pPr>
      <w:r>
        <w:t>Platnost</w:t>
      </w:r>
      <w:r>
        <w:rPr>
          <w:spacing w:val="-24"/>
        </w:rPr>
        <w:t xml:space="preserve"> </w:t>
      </w:r>
      <w:r>
        <w:t>trenérské</w:t>
      </w:r>
      <w:r>
        <w:rPr>
          <w:spacing w:val="-24"/>
        </w:rPr>
        <w:t xml:space="preserve"> </w:t>
      </w:r>
      <w:r>
        <w:t>licence</w:t>
      </w:r>
      <w:r>
        <w:rPr>
          <w:spacing w:val="-26"/>
        </w:rPr>
        <w:t xml:space="preserve"> </w:t>
      </w:r>
      <w:r>
        <w:t>je</w:t>
      </w:r>
      <w:r>
        <w:rPr>
          <w:spacing w:val="-24"/>
        </w:rPr>
        <w:t xml:space="preserve"> </w:t>
      </w:r>
      <w:r>
        <w:t>časově</w:t>
      </w:r>
      <w:r>
        <w:rPr>
          <w:spacing w:val="-23"/>
        </w:rPr>
        <w:t xml:space="preserve"> </w:t>
      </w:r>
      <w:r>
        <w:t>neomezená</w:t>
      </w:r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platná</w:t>
      </w:r>
      <w:r>
        <w:rPr>
          <w:spacing w:val="-24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území</w:t>
      </w:r>
      <w:r>
        <w:rPr>
          <w:spacing w:val="-26"/>
        </w:rPr>
        <w:t xml:space="preserve"> </w:t>
      </w:r>
      <w:r>
        <w:t>ČR.</w:t>
      </w:r>
    </w:p>
    <w:p w:rsidR="002A5261" w:rsidRDefault="002A5261" w:rsidP="002A5261">
      <w:pPr>
        <w:pStyle w:val="Odstavecseseznamem"/>
        <w:tabs>
          <w:tab w:val="left" w:pos="1119"/>
          <w:tab w:val="left" w:pos="1120"/>
        </w:tabs>
        <w:spacing w:before="122"/>
        <w:ind w:right="0" w:firstLine="0"/>
      </w:pPr>
    </w:p>
    <w:p w:rsidR="00F0758E" w:rsidRDefault="00F0758E">
      <w:pPr>
        <w:pStyle w:val="Zkladntext"/>
        <w:spacing w:before="11"/>
        <w:rPr>
          <w:rFonts w:ascii="Trebuchet MS"/>
          <w:i/>
          <w:sz w:val="20"/>
        </w:rPr>
      </w:pPr>
    </w:p>
    <w:p w:rsidR="00F0758E" w:rsidRDefault="008F3146">
      <w:pPr>
        <w:pStyle w:val="Nadpis1"/>
        <w:rPr>
          <w:rFonts w:ascii="Trebuchet MS" w:hAnsi="Trebuchet MS"/>
        </w:rPr>
      </w:pPr>
      <w:r>
        <w:t xml:space="preserve">Článek </w:t>
      </w:r>
      <w:r>
        <w:rPr>
          <w:rFonts w:ascii="Trebuchet MS" w:hAnsi="Trebuchet MS"/>
        </w:rPr>
        <w:t>3</w:t>
      </w:r>
      <w:r>
        <w:rPr>
          <w:rFonts w:ascii="Trebuchet MS" w:hAnsi="Trebuchet MS"/>
          <w:w w:val="75"/>
        </w:rPr>
        <w:t xml:space="preserve"> </w:t>
      </w:r>
    </w:p>
    <w:p w:rsidR="00F0758E" w:rsidRDefault="00F0758E">
      <w:pPr>
        <w:pStyle w:val="Zkladntext"/>
        <w:spacing w:before="4"/>
        <w:rPr>
          <w:rFonts w:ascii="Trebuchet MS"/>
          <w:i/>
          <w:sz w:val="26"/>
        </w:rPr>
      </w:pPr>
    </w:p>
    <w:p w:rsidR="00F0758E" w:rsidRDefault="008F3146">
      <w:pPr>
        <w:ind w:left="61"/>
        <w:jc w:val="center"/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w w:val="75"/>
          <w:sz w:val="28"/>
        </w:rPr>
        <w:t xml:space="preserve"> </w:t>
      </w:r>
      <w:r>
        <w:rPr>
          <w:i/>
          <w:sz w:val="28"/>
        </w:rPr>
        <w:t xml:space="preserve">Přehled </w:t>
      </w:r>
      <w:r>
        <w:rPr>
          <w:rFonts w:ascii="Trebuchet MS" w:hAnsi="Trebuchet MS"/>
          <w:i/>
          <w:sz w:val="28"/>
        </w:rPr>
        <w:t xml:space="preserve">trenérských </w:t>
      </w:r>
      <w:r>
        <w:rPr>
          <w:i/>
          <w:sz w:val="28"/>
        </w:rPr>
        <w:t>kvalifikací a charakteristika činnosti</w:t>
      </w:r>
      <w:r>
        <w:rPr>
          <w:rFonts w:ascii="Trebuchet MS" w:hAnsi="Trebuchet MS"/>
          <w:i/>
          <w:w w:val="75"/>
          <w:sz w:val="28"/>
        </w:rPr>
        <w:t xml:space="preserve"> </w:t>
      </w:r>
    </w:p>
    <w:p w:rsidR="00F0758E" w:rsidRDefault="00F0758E">
      <w:pPr>
        <w:pStyle w:val="Zkladntext"/>
        <w:spacing w:before="6"/>
        <w:rPr>
          <w:rFonts w:ascii="Trebuchet MS"/>
          <w:i/>
          <w:sz w:val="26"/>
        </w:rPr>
      </w:pPr>
    </w:p>
    <w:p w:rsidR="00F0758E" w:rsidRDefault="008F3146">
      <w:pPr>
        <w:pStyle w:val="Nadpis2"/>
        <w:jc w:val="both"/>
      </w:pPr>
      <w:r>
        <w:t>Trenér kolečkového rychlobruslení III. třídy</w:t>
      </w:r>
    </w:p>
    <w:p w:rsidR="00F0758E" w:rsidRDefault="002A5261">
      <w:pPr>
        <w:pStyle w:val="Zkladntext"/>
        <w:spacing w:before="120"/>
        <w:ind w:left="116"/>
        <w:jc w:val="both"/>
      </w:pPr>
      <w:r>
        <w:t xml:space="preserve">Je </w:t>
      </w:r>
      <w:r w:rsidR="008F3146">
        <w:t>pracovník oprávněný:</w:t>
      </w:r>
    </w:p>
    <w:p w:rsidR="00F0758E" w:rsidRDefault="008F3146">
      <w:pPr>
        <w:pStyle w:val="Odstavecseseznamem"/>
        <w:numPr>
          <w:ilvl w:val="0"/>
          <w:numId w:val="1"/>
        </w:numPr>
        <w:tabs>
          <w:tab w:val="left" w:pos="1119"/>
          <w:tab w:val="left" w:pos="1120"/>
        </w:tabs>
        <w:spacing w:before="54" w:line="288" w:lineRule="auto"/>
      </w:pPr>
      <w:r>
        <w:rPr>
          <w:w w:val="95"/>
        </w:rPr>
        <w:t>Podílet</w:t>
      </w:r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4"/>
          <w:w w:val="95"/>
        </w:rPr>
        <w:t xml:space="preserve"> </w:t>
      </w:r>
      <w:r>
        <w:rPr>
          <w:w w:val="95"/>
        </w:rPr>
        <w:t>na</w:t>
      </w:r>
      <w:r>
        <w:rPr>
          <w:spacing w:val="-34"/>
          <w:w w:val="95"/>
        </w:rPr>
        <w:t xml:space="preserve"> </w:t>
      </w:r>
      <w:r>
        <w:rPr>
          <w:w w:val="95"/>
        </w:rPr>
        <w:t>plánování,</w:t>
      </w:r>
      <w:r>
        <w:rPr>
          <w:spacing w:val="-34"/>
          <w:w w:val="95"/>
        </w:rPr>
        <w:t xml:space="preserve"> </w:t>
      </w:r>
      <w:r>
        <w:rPr>
          <w:w w:val="95"/>
        </w:rPr>
        <w:t>vedení</w:t>
      </w:r>
      <w:r>
        <w:rPr>
          <w:spacing w:val="-34"/>
          <w:w w:val="95"/>
        </w:rPr>
        <w:t xml:space="preserve"> </w:t>
      </w:r>
      <w:r>
        <w:rPr>
          <w:w w:val="95"/>
        </w:rPr>
        <w:t>tréninkového</w:t>
      </w:r>
      <w:r>
        <w:rPr>
          <w:spacing w:val="-33"/>
          <w:w w:val="95"/>
        </w:rPr>
        <w:t xml:space="preserve"> </w:t>
      </w:r>
      <w:r>
        <w:rPr>
          <w:w w:val="95"/>
        </w:rPr>
        <w:t>procesu</w:t>
      </w:r>
      <w:r>
        <w:rPr>
          <w:spacing w:val="-35"/>
          <w:w w:val="95"/>
        </w:rPr>
        <w:t xml:space="preserve"> </w:t>
      </w:r>
      <w:r>
        <w:rPr>
          <w:w w:val="95"/>
        </w:rPr>
        <w:t>zaměřeného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4"/>
          <w:w w:val="95"/>
        </w:rPr>
        <w:t xml:space="preserve"> </w:t>
      </w:r>
      <w:r>
        <w:rPr>
          <w:w w:val="95"/>
        </w:rPr>
        <w:t>zvyšování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sportovní </w:t>
      </w:r>
      <w:r>
        <w:t>výkonnosti v</w:t>
      </w:r>
      <w:r w:rsidR="005C30E9">
        <w:t> </w:t>
      </w:r>
      <w:r>
        <w:t>kolečkovém</w:t>
      </w:r>
      <w:r w:rsidR="005C30E9">
        <w:t xml:space="preserve"> </w:t>
      </w:r>
      <w:r>
        <w:t>rychlobruslení.</w:t>
      </w:r>
    </w:p>
    <w:p w:rsidR="00F0758E" w:rsidRDefault="008F3146">
      <w:pPr>
        <w:pStyle w:val="Odstavecseseznamem"/>
        <w:numPr>
          <w:ilvl w:val="0"/>
          <w:numId w:val="1"/>
        </w:numPr>
        <w:tabs>
          <w:tab w:val="left" w:pos="1119"/>
          <w:tab w:val="left" w:pos="1120"/>
        </w:tabs>
        <w:spacing w:before="122"/>
        <w:ind w:right="0"/>
      </w:pPr>
      <w:r>
        <w:t>Podílet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přípravě</w:t>
      </w:r>
      <w:r>
        <w:rPr>
          <w:spacing w:val="-14"/>
        </w:rPr>
        <w:t xml:space="preserve"> </w:t>
      </w:r>
      <w:r>
        <w:t>sportovních</w:t>
      </w:r>
      <w:r>
        <w:rPr>
          <w:spacing w:val="-16"/>
        </w:rPr>
        <w:t xml:space="preserve"> </w:t>
      </w:r>
      <w:r>
        <w:t>soutěží.</w:t>
      </w:r>
    </w:p>
    <w:p w:rsidR="00F0758E" w:rsidRDefault="008F3146">
      <w:pPr>
        <w:pStyle w:val="Odstavecseseznamem"/>
        <w:numPr>
          <w:ilvl w:val="0"/>
          <w:numId w:val="1"/>
        </w:numPr>
        <w:tabs>
          <w:tab w:val="left" w:pos="1119"/>
          <w:tab w:val="left" w:pos="1120"/>
        </w:tabs>
        <w:spacing w:before="172" w:line="285" w:lineRule="auto"/>
        <w:ind w:right="111"/>
      </w:pPr>
      <w:r>
        <w:t>Z pověření ČSKB a trenérsko-metodické komise pomáhat při školení a</w:t>
      </w:r>
      <w:r>
        <w:rPr>
          <w:spacing w:val="-42"/>
        </w:rPr>
        <w:t xml:space="preserve"> </w:t>
      </w:r>
      <w:r>
        <w:t>doškolování budoucích</w:t>
      </w:r>
      <w:r>
        <w:rPr>
          <w:spacing w:val="-13"/>
        </w:rPr>
        <w:t xml:space="preserve"> </w:t>
      </w:r>
      <w:r>
        <w:t>trenérů.</w:t>
      </w:r>
    </w:p>
    <w:p w:rsidR="00F0758E" w:rsidRPr="00C57E08" w:rsidRDefault="008F3146" w:rsidP="00C57E08">
      <w:pPr>
        <w:pStyle w:val="Odstavecseseznamem"/>
        <w:numPr>
          <w:ilvl w:val="0"/>
          <w:numId w:val="3"/>
        </w:numPr>
        <w:spacing w:before="130" w:line="290" w:lineRule="auto"/>
        <w:ind w:right="112"/>
        <w:jc w:val="both"/>
      </w:pPr>
      <w:r w:rsidRPr="00C57E08">
        <w:rPr>
          <w:w w:val="95"/>
        </w:rPr>
        <w:t>Vykonávat</w:t>
      </w:r>
      <w:r w:rsidRPr="00C57E08">
        <w:rPr>
          <w:spacing w:val="-19"/>
          <w:w w:val="95"/>
        </w:rPr>
        <w:t xml:space="preserve"> </w:t>
      </w:r>
      <w:r w:rsidRPr="00C57E08">
        <w:rPr>
          <w:w w:val="95"/>
        </w:rPr>
        <w:t>svou</w:t>
      </w:r>
      <w:r w:rsidRPr="00C57E08">
        <w:rPr>
          <w:spacing w:val="-18"/>
          <w:w w:val="95"/>
        </w:rPr>
        <w:t xml:space="preserve"> </w:t>
      </w:r>
      <w:r w:rsidRPr="00C57E08">
        <w:rPr>
          <w:w w:val="95"/>
        </w:rPr>
        <w:t>činnost</w:t>
      </w:r>
      <w:r w:rsidRPr="00C57E08">
        <w:rPr>
          <w:spacing w:val="-19"/>
          <w:w w:val="95"/>
        </w:rPr>
        <w:t xml:space="preserve"> </w:t>
      </w:r>
      <w:r w:rsidRPr="00C57E08">
        <w:rPr>
          <w:w w:val="95"/>
        </w:rPr>
        <w:t>v</w:t>
      </w:r>
      <w:r w:rsidRPr="00C57E08">
        <w:rPr>
          <w:spacing w:val="-20"/>
          <w:w w:val="95"/>
        </w:rPr>
        <w:t xml:space="preserve"> </w:t>
      </w:r>
      <w:r w:rsidRPr="00C57E08">
        <w:rPr>
          <w:w w:val="95"/>
        </w:rPr>
        <w:t>rámci</w:t>
      </w:r>
      <w:r w:rsidRPr="00C57E08">
        <w:rPr>
          <w:spacing w:val="-18"/>
          <w:w w:val="95"/>
        </w:rPr>
        <w:t xml:space="preserve"> </w:t>
      </w:r>
      <w:r w:rsidRPr="00C57E08">
        <w:rPr>
          <w:w w:val="95"/>
        </w:rPr>
        <w:t>akcí,</w:t>
      </w:r>
      <w:r w:rsidRPr="00C57E08">
        <w:rPr>
          <w:spacing w:val="-20"/>
          <w:w w:val="95"/>
        </w:rPr>
        <w:t xml:space="preserve"> </w:t>
      </w:r>
      <w:r w:rsidRPr="00C57E08">
        <w:rPr>
          <w:w w:val="95"/>
        </w:rPr>
        <w:t>které</w:t>
      </w:r>
      <w:r w:rsidRPr="00C57E08">
        <w:rPr>
          <w:spacing w:val="-19"/>
          <w:w w:val="95"/>
        </w:rPr>
        <w:t xml:space="preserve"> </w:t>
      </w:r>
      <w:r w:rsidRPr="00C57E08">
        <w:rPr>
          <w:w w:val="95"/>
        </w:rPr>
        <w:t>svým</w:t>
      </w:r>
      <w:r w:rsidRPr="00C57E08">
        <w:rPr>
          <w:spacing w:val="-19"/>
          <w:w w:val="95"/>
        </w:rPr>
        <w:t xml:space="preserve"> </w:t>
      </w:r>
      <w:r w:rsidRPr="00C57E08">
        <w:rPr>
          <w:w w:val="95"/>
        </w:rPr>
        <w:t>charakterem</w:t>
      </w:r>
      <w:r w:rsidRPr="00C57E08">
        <w:rPr>
          <w:spacing w:val="-18"/>
          <w:w w:val="95"/>
        </w:rPr>
        <w:t xml:space="preserve"> </w:t>
      </w:r>
      <w:r w:rsidRPr="00C57E08">
        <w:rPr>
          <w:w w:val="95"/>
        </w:rPr>
        <w:t>nenaplňují</w:t>
      </w:r>
      <w:r w:rsidRPr="00C57E08">
        <w:rPr>
          <w:spacing w:val="-19"/>
          <w:w w:val="95"/>
        </w:rPr>
        <w:t xml:space="preserve"> </w:t>
      </w:r>
      <w:r w:rsidRPr="00C57E08">
        <w:rPr>
          <w:w w:val="95"/>
        </w:rPr>
        <w:t>podmínky</w:t>
      </w:r>
      <w:r w:rsidRPr="00C57E08">
        <w:rPr>
          <w:spacing w:val="-18"/>
          <w:w w:val="95"/>
        </w:rPr>
        <w:t xml:space="preserve"> </w:t>
      </w:r>
      <w:r w:rsidRPr="00C57E08">
        <w:rPr>
          <w:w w:val="95"/>
        </w:rPr>
        <w:t>zákona</w:t>
      </w:r>
      <w:r w:rsidRPr="00C57E08">
        <w:rPr>
          <w:spacing w:val="-19"/>
          <w:w w:val="95"/>
        </w:rPr>
        <w:t xml:space="preserve"> </w:t>
      </w:r>
      <w:r w:rsidRPr="00C57E08">
        <w:rPr>
          <w:w w:val="95"/>
        </w:rPr>
        <w:t xml:space="preserve">455/91 </w:t>
      </w:r>
      <w:r w:rsidRPr="00C57E08">
        <w:rPr>
          <w:w w:val="90"/>
        </w:rPr>
        <w:t xml:space="preserve">Sb. (Živnostenský zákon). (Kvalifikace trenéra kolečkového rychlobruslení III. třídy ČSKB nenaplňuje </w:t>
      </w:r>
      <w:r w:rsidRPr="00C57E08">
        <w:rPr>
          <w:w w:val="95"/>
        </w:rPr>
        <w:t>podmínky</w:t>
      </w:r>
      <w:r w:rsidRPr="00C57E08">
        <w:rPr>
          <w:spacing w:val="-26"/>
          <w:w w:val="95"/>
        </w:rPr>
        <w:t xml:space="preserve"> </w:t>
      </w:r>
      <w:r w:rsidRPr="00C57E08">
        <w:rPr>
          <w:w w:val="95"/>
        </w:rPr>
        <w:t>odborné</w:t>
      </w:r>
      <w:r w:rsidRPr="00C57E08">
        <w:rPr>
          <w:spacing w:val="-26"/>
          <w:w w:val="95"/>
        </w:rPr>
        <w:t xml:space="preserve"> </w:t>
      </w:r>
      <w:r w:rsidRPr="00C57E08">
        <w:rPr>
          <w:w w:val="95"/>
        </w:rPr>
        <w:t>způsobilosti</w:t>
      </w:r>
      <w:r w:rsidRPr="00C57E08">
        <w:rPr>
          <w:spacing w:val="-25"/>
          <w:w w:val="95"/>
        </w:rPr>
        <w:t xml:space="preserve"> </w:t>
      </w:r>
      <w:r w:rsidRPr="00C57E08">
        <w:rPr>
          <w:w w:val="95"/>
        </w:rPr>
        <w:t>dle</w:t>
      </w:r>
      <w:r w:rsidRPr="00C57E08">
        <w:rPr>
          <w:spacing w:val="-26"/>
          <w:w w:val="95"/>
        </w:rPr>
        <w:t xml:space="preserve"> </w:t>
      </w:r>
      <w:r w:rsidRPr="00C57E08">
        <w:rPr>
          <w:w w:val="95"/>
        </w:rPr>
        <w:t>tohoto</w:t>
      </w:r>
      <w:r w:rsidRPr="00C57E08">
        <w:rPr>
          <w:spacing w:val="-25"/>
          <w:w w:val="95"/>
        </w:rPr>
        <w:t xml:space="preserve"> </w:t>
      </w:r>
      <w:r w:rsidRPr="00C57E08">
        <w:rPr>
          <w:w w:val="95"/>
        </w:rPr>
        <w:t>zákona.</w:t>
      </w:r>
      <w:r w:rsidRPr="00C57E08">
        <w:rPr>
          <w:spacing w:val="-26"/>
          <w:w w:val="95"/>
        </w:rPr>
        <w:t xml:space="preserve"> </w:t>
      </w:r>
      <w:r w:rsidRPr="00C57E08">
        <w:rPr>
          <w:w w:val="95"/>
        </w:rPr>
        <w:t>Nelze</w:t>
      </w:r>
      <w:r w:rsidRPr="00C57E08">
        <w:rPr>
          <w:spacing w:val="-25"/>
          <w:w w:val="95"/>
        </w:rPr>
        <w:t xml:space="preserve"> </w:t>
      </w:r>
      <w:r w:rsidRPr="00C57E08">
        <w:rPr>
          <w:w w:val="95"/>
        </w:rPr>
        <w:t>tedy</w:t>
      </w:r>
      <w:r w:rsidRPr="00C57E08">
        <w:rPr>
          <w:spacing w:val="-26"/>
          <w:w w:val="95"/>
        </w:rPr>
        <w:t xml:space="preserve"> </w:t>
      </w:r>
      <w:r w:rsidRPr="00C57E08">
        <w:rPr>
          <w:w w:val="95"/>
        </w:rPr>
        <w:t>získat</w:t>
      </w:r>
      <w:r w:rsidRPr="00C57E08">
        <w:rPr>
          <w:spacing w:val="-25"/>
          <w:w w:val="95"/>
        </w:rPr>
        <w:t xml:space="preserve"> </w:t>
      </w:r>
      <w:r w:rsidRPr="00C57E08">
        <w:rPr>
          <w:w w:val="95"/>
        </w:rPr>
        <w:t>Živnostenský</w:t>
      </w:r>
      <w:r w:rsidRPr="00C57E08">
        <w:rPr>
          <w:spacing w:val="-26"/>
          <w:w w:val="95"/>
        </w:rPr>
        <w:t xml:space="preserve"> </w:t>
      </w:r>
      <w:r w:rsidRPr="00C57E08">
        <w:rPr>
          <w:w w:val="95"/>
        </w:rPr>
        <w:t>list</w:t>
      </w:r>
      <w:r w:rsidRPr="00C57E08">
        <w:rPr>
          <w:spacing w:val="-25"/>
          <w:w w:val="95"/>
        </w:rPr>
        <w:t xml:space="preserve"> </w:t>
      </w:r>
      <w:r w:rsidRPr="00C57E08">
        <w:rPr>
          <w:w w:val="95"/>
        </w:rPr>
        <w:t>s</w:t>
      </w:r>
      <w:r w:rsidRPr="00C57E08">
        <w:rPr>
          <w:spacing w:val="-38"/>
          <w:w w:val="95"/>
        </w:rPr>
        <w:t xml:space="preserve"> </w:t>
      </w:r>
      <w:r w:rsidRPr="00C57E08">
        <w:rPr>
          <w:w w:val="95"/>
        </w:rPr>
        <w:t xml:space="preserve">předmětem </w:t>
      </w:r>
      <w:r w:rsidRPr="00C57E08">
        <w:t>podnikání</w:t>
      </w:r>
      <w:r w:rsidRPr="00C57E08">
        <w:rPr>
          <w:spacing w:val="-49"/>
        </w:rPr>
        <w:t xml:space="preserve"> </w:t>
      </w:r>
      <w:r w:rsidRPr="00C57E08">
        <w:t>Poskytování</w:t>
      </w:r>
      <w:r w:rsidRPr="00C57E08">
        <w:rPr>
          <w:spacing w:val="-49"/>
        </w:rPr>
        <w:t xml:space="preserve"> </w:t>
      </w:r>
      <w:r w:rsidRPr="00C57E08">
        <w:t>tělovýchovných</w:t>
      </w:r>
      <w:r w:rsidRPr="00C57E08">
        <w:rPr>
          <w:spacing w:val="-49"/>
        </w:rPr>
        <w:t xml:space="preserve"> </w:t>
      </w:r>
      <w:r w:rsidRPr="00C57E08">
        <w:t>a</w:t>
      </w:r>
      <w:r w:rsidRPr="00C57E08">
        <w:rPr>
          <w:spacing w:val="-48"/>
        </w:rPr>
        <w:t xml:space="preserve"> </w:t>
      </w:r>
      <w:r w:rsidRPr="00C57E08">
        <w:t>sportovních</w:t>
      </w:r>
      <w:r w:rsidRPr="00C57E08">
        <w:rPr>
          <w:spacing w:val="-49"/>
        </w:rPr>
        <w:t xml:space="preserve"> </w:t>
      </w:r>
      <w:r w:rsidRPr="00C57E08">
        <w:t>služeb</w:t>
      </w:r>
      <w:r w:rsidRPr="00C57E08">
        <w:rPr>
          <w:spacing w:val="-48"/>
        </w:rPr>
        <w:t xml:space="preserve"> </w:t>
      </w:r>
      <w:r w:rsidRPr="00C57E08">
        <w:t>v</w:t>
      </w:r>
      <w:r w:rsidRPr="00C57E08">
        <w:rPr>
          <w:spacing w:val="-48"/>
        </w:rPr>
        <w:t xml:space="preserve"> </w:t>
      </w:r>
      <w:r w:rsidRPr="00C57E08">
        <w:t>oblasti</w:t>
      </w:r>
      <w:r w:rsidRPr="00C57E08">
        <w:rPr>
          <w:spacing w:val="-48"/>
        </w:rPr>
        <w:t xml:space="preserve"> </w:t>
      </w:r>
      <w:r w:rsidRPr="00C57E08">
        <w:t>in-line</w:t>
      </w:r>
      <w:r w:rsidRPr="00C57E08">
        <w:rPr>
          <w:spacing w:val="-49"/>
        </w:rPr>
        <w:t xml:space="preserve"> </w:t>
      </w:r>
      <w:r w:rsidRPr="00C57E08">
        <w:t>rychlobruslení.)</w:t>
      </w:r>
    </w:p>
    <w:p w:rsidR="00F0758E" w:rsidRDefault="00F0758E">
      <w:pPr>
        <w:pStyle w:val="Zkladntext"/>
        <w:spacing w:before="1"/>
        <w:rPr>
          <w:sz w:val="21"/>
        </w:rPr>
      </w:pPr>
    </w:p>
    <w:p w:rsidR="00F0758E" w:rsidRDefault="008F3146">
      <w:pPr>
        <w:pStyle w:val="Nadpis2"/>
      </w:pPr>
      <w:r>
        <w:t xml:space="preserve">Trenér kolečkového </w:t>
      </w:r>
      <w:r w:rsidR="002A5261">
        <w:t>rychlo</w:t>
      </w:r>
      <w:r>
        <w:t>bruslení II. třídy</w:t>
      </w:r>
    </w:p>
    <w:p w:rsidR="00F0758E" w:rsidRDefault="008F3146">
      <w:pPr>
        <w:pStyle w:val="Zkladntext"/>
        <w:spacing w:before="120"/>
        <w:ind w:left="116"/>
      </w:pPr>
      <w:r>
        <w:t>Je pedagogický pracovník oprávněný:</w:t>
      </w:r>
    </w:p>
    <w:p w:rsidR="00F0758E" w:rsidRDefault="008F3146">
      <w:pPr>
        <w:pStyle w:val="Odstavecseseznamem"/>
        <w:numPr>
          <w:ilvl w:val="0"/>
          <w:numId w:val="1"/>
        </w:numPr>
        <w:tabs>
          <w:tab w:val="left" w:pos="1119"/>
          <w:tab w:val="left" w:pos="1120"/>
        </w:tabs>
        <w:spacing w:before="54" w:line="290" w:lineRule="auto"/>
      </w:pPr>
      <w:r>
        <w:t>Samostatně</w:t>
      </w:r>
      <w:r>
        <w:rPr>
          <w:spacing w:val="-27"/>
        </w:rPr>
        <w:t xml:space="preserve"> </w:t>
      </w:r>
      <w:r>
        <w:t>plánovat,</w:t>
      </w:r>
      <w:r>
        <w:rPr>
          <w:spacing w:val="-26"/>
        </w:rPr>
        <w:t xml:space="preserve"> </w:t>
      </w:r>
      <w:r>
        <w:t>vést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řídit</w:t>
      </w:r>
      <w:r>
        <w:rPr>
          <w:spacing w:val="-26"/>
        </w:rPr>
        <w:t xml:space="preserve"> </w:t>
      </w:r>
      <w:r>
        <w:t>tréninkový</w:t>
      </w:r>
      <w:r>
        <w:rPr>
          <w:spacing w:val="-27"/>
        </w:rPr>
        <w:t xml:space="preserve"> </w:t>
      </w:r>
      <w:r>
        <w:t>proces</w:t>
      </w:r>
      <w:r>
        <w:rPr>
          <w:spacing w:val="-26"/>
        </w:rPr>
        <w:t xml:space="preserve"> </w:t>
      </w:r>
      <w:r>
        <w:t>zaměřený</w:t>
      </w:r>
      <w:r>
        <w:rPr>
          <w:spacing w:val="-26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zvyšování</w:t>
      </w:r>
      <w:r>
        <w:rPr>
          <w:spacing w:val="-28"/>
        </w:rPr>
        <w:t xml:space="preserve"> </w:t>
      </w:r>
      <w:r>
        <w:t>sportovní výkonnosti v kolečkovém</w:t>
      </w:r>
      <w:r>
        <w:rPr>
          <w:spacing w:val="-46"/>
        </w:rPr>
        <w:t xml:space="preserve"> </w:t>
      </w:r>
      <w:r>
        <w:t>rychlobruslení.</w:t>
      </w:r>
    </w:p>
    <w:p w:rsidR="00F0758E" w:rsidRDefault="008F3146">
      <w:pPr>
        <w:pStyle w:val="Odstavecseseznamem"/>
        <w:numPr>
          <w:ilvl w:val="0"/>
          <w:numId w:val="1"/>
        </w:numPr>
        <w:tabs>
          <w:tab w:val="left" w:pos="1119"/>
          <w:tab w:val="left" w:pos="1120"/>
        </w:tabs>
        <w:spacing w:before="117" w:line="288" w:lineRule="auto"/>
        <w:ind w:right="111"/>
      </w:pPr>
      <w:r>
        <w:rPr>
          <w:w w:val="95"/>
        </w:rPr>
        <w:t>Z</w:t>
      </w:r>
      <w:r>
        <w:rPr>
          <w:spacing w:val="-6"/>
          <w:w w:val="95"/>
        </w:rPr>
        <w:t xml:space="preserve"> </w:t>
      </w:r>
      <w:r>
        <w:rPr>
          <w:w w:val="95"/>
        </w:rPr>
        <w:t>pověření</w:t>
      </w:r>
      <w:r>
        <w:rPr>
          <w:spacing w:val="-6"/>
          <w:w w:val="95"/>
        </w:rPr>
        <w:t xml:space="preserve"> </w:t>
      </w:r>
      <w:r>
        <w:rPr>
          <w:w w:val="95"/>
        </w:rPr>
        <w:t>ČSKB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trenérsko-metodické</w:t>
      </w:r>
      <w:r>
        <w:rPr>
          <w:spacing w:val="-6"/>
          <w:w w:val="95"/>
        </w:rPr>
        <w:t xml:space="preserve"> </w:t>
      </w:r>
      <w:r>
        <w:rPr>
          <w:w w:val="95"/>
        </w:rPr>
        <w:t>komise</w:t>
      </w:r>
      <w:r>
        <w:rPr>
          <w:spacing w:val="-6"/>
          <w:w w:val="95"/>
        </w:rPr>
        <w:t xml:space="preserve"> </w:t>
      </w:r>
      <w:r>
        <w:rPr>
          <w:w w:val="95"/>
        </w:rPr>
        <w:t>vést</w:t>
      </w:r>
      <w:r>
        <w:rPr>
          <w:spacing w:val="-7"/>
          <w:w w:val="95"/>
        </w:rPr>
        <w:t xml:space="preserve"> </w:t>
      </w:r>
      <w:r>
        <w:rPr>
          <w:w w:val="95"/>
        </w:rPr>
        <w:t>samostatně</w:t>
      </w:r>
      <w:r>
        <w:rPr>
          <w:spacing w:val="-6"/>
          <w:w w:val="95"/>
        </w:rPr>
        <w:t xml:space="preserve"> </w:t>
      </w:r>
      <w:r>
        <w:rPr>
          <w:w w:val="95"/>
        </w:rPr>
        <w:t>školení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doškolování </w:t>
      </w:r>
      <w:r>
        <w:t>budoucích</w:t>
      </w:r>
      <w:r>
        <w:rPr>
          <w:spacing w:val="-13"/>
        </w:rPr>
        <w:t xml:space="preserve"> </w:t>
      </w:r>
      <w:r>
        <w:t>trenérů.</w:t>
      </w:r>
    </w:p>
    <w:p w:rsidR="00F0758E" w:rsidRDefault="00F0758E">
      <w:pPr>
        <w:spacing w:line="288" w:lineRule="auto"/>
      </w:pPr>
    </w:p>
    <w:p w:rsidR="00C57E08" w:rsidRDefault="00C57E08" w:rsidP="00C57E08">
      <w:pPr>
        <w:pStyle w:val="Odstavecseseznamem"/>
        <w:numPr>
          <w:ilvl w:val="0"/>
          <w:numId w:val="1"/>
        </w:numPr>
        <w:tabs>
          <w:tab w:val="left" w:pos="1120"/>
        </w:tabs>
        <w:spacing w:before="28" w:line="292" w:lineRule="auto"/>
        <w:ind w:right="114"/>
        <w:jc w:val="both"/>
      </w:pPr>
      <w:r>
        <w:t xml:space="preserve">Kvalifikace trenér kolečkového rychlobruslení II. třídy splňuje podmínky odborné </w:t>
      </w:r>
      <w:r>
        <w:rPr>
          <w:w w:val="95"/>
        </w:rPr>
        <w:t>způsobilosti</w:t>
      </w:r>
      <w:r>
        <w:rPr>
          <w:spacing w:val="-31"/>
          <w:w w:val="95"/>
        </w:rPr>
        <w:t xml:space="preserve"> </w:t>
      </w:r>
      <w:r>
        <w:rPr>
          <w:w w:val="95"/>
        </w:rPr>
        <w:t>dle</w:t>
      </w:r>
      <w:r>
        <w:rPr>
          <w:spacing w:val="-32"/>
          <w:w w:val="95"/>
        </w:rPr>
        <w:t xml:space="preserve"> </w:t>
      </w:r>
      <w:r>
        <w:rPr>
          <w:w w:val="95"/>
        </w:rPr>
        <w:t>zákona</w:t>
      </w:r>
      <w:r>
        <w:rPr>
          <w:spacing w:val="-32"/>
          <w:w w:val="95"/>
        </w:rPr>
        <w:t xml:space="preserve"> </w:t>
      </w:r>
      <w:r>
        <w:rPr>
          <w:w w:val="95"/>
        </w:rPr>
        <w:t>455/1991</w:t>
      </w:r>
      <w:r>
        <w:rPr>
          <w:spacing w:val="-31"/>
          <w:w w:val="95"/>
        </w:rPr>
        <w:t xml:space="preserve"> </w:t>
      </w:r>
      <w:r>
        <w:rPr>
          <w:w w:val="95"/>
        </w:rPr>
        <w:t>Sb.</w:t>
      </w:r>
      <w:r>
        <w:rPr>
          <w:spacing w:val="-32"/>
          <w:w w:val="95"/>
        </w:rPr>
        <w:t xml:space="preserve"> </w:t>
      </w:r>
      <w:r>
        <w:rPr>
          <w:w w:val="95"/>
        </w:rPr>
        <w:t>(Živnostenský</w:t>
      </w:r>
      <w:r>
        <w:rPr>
          <w:spacing w:val="-31"/>
          <w:w w:val="95"/>
        </w:rPr>
        <w:t xml:space="preserve"> </w:t>
      </w:r>
      <w:r>
        <w:rPr>
          <w:w w:val="95"/>
        </w:rPr>
        <w:t>zákon)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vyhlášek</w:t>
      </w:r>
      <w:r>
        <w:rPr>
          <w:spacing w:val="-32"/>
          <w:w w:val="95"/>
        </w:rPr>
        <w:t xml:space="preserve"> </w:t>
      </w:r>
      <w:r>
        <w:rPr>
          <w:w w:val="95"/>
        </w:rPr>
        <w:t>MPSV</w:t>
      </w:r>
      <w:r>
        <w:rPr>
          <w:spacing w:val="-32"/>
          <w:w w:val="95"/>
        </w:rPr>
        <w:t xml:space="preserve"> </w:t>
      </w:r>
      <w:r>
        <w:rPr>
          <w:w w:val="95"/>
        </w:rPr>
        <w:t>Ř</w:t>
      </w:r>
      <w:r>
        <w:rPr>
          <w:spacing w:val="-31"/>
          <w:w w:val="95"/>
        </w:rPr>
        <w:t xml:space="preserve"> </w:t>
      </w:r>
      <w:r>
        <w:rPr>
          <w:w w:val="95"/>
        </w:rPr>
        <w:t>č.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21/1991 </w:t>
      </w:r>
      <w:r>
        <w:t xml:space="preserve">Sb. A 324/1992 Sb., trenér má tudíž právo získat Živnostenský list na provozování </w:t>
      </w:r>
      <w:r>
        <w:rPr>
          <w:w w:val="95"/>
        </w:rPr>
        <w:t xml:space="preserve">předmětu podnikání Poskytování tělovýchovných a sportovních služeb v oblasti in-line </w:t>
      </w:r>
      <w:r>
        <w:t>rychlobruslení.</w:t>
      </w:r>
    </w:p>
    <w:p w:rsidR="00C57E08" w:rsidRDefault="00C57E08">
      <w:pPr>
        <w:spacing w:line="288" w:lineRule="auto"/>
        <w:sectPr w:rsidR="00C57E08">
          <w:pgSz w:w="11910" w:h="16840"/>
          <w:pgMar w:top="1900" w:right="1300" w:bottom="1240" w:left="1300" w:header="540" w:footer="1048" w:gutter="0"/>
          <w:cols w:space="708"/>
        </w:sectPr>
      </w:pPr>
    </w:p>
    <w:p w:rsidR="00F0758E" w:rsidRDefault="00F0758E">
      <w:pPr>
        <w:pStyle w:val="Zkladntext"/>
        <w:spacing w:before="3"/>
        <w:rPr>
          <w:sz w:val="10"/>
        </w:rPr>
      </w:pPr>
    </w:p>
    <w:p w:rsidR="00F0758E" w:rsidRDefault="00CC3305">
      <w:pPr>
        <w:pStyle w:val="Zkladntext"/>
        <w:spacing w:line="46" w:lineRule="exact"/>
        <w:ind w:left="87" w:right="-5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8" style="width:458.25pt;height:2.25pt;mso-position-horizontal-relative:char;mso-position-vertical-relative:line" coordsize="9165,45">
            <v:line id="_x0000_s1029" style="position:absolute" from="0,23" to="9165,23" strokecolor="#d99493" strokeweight="2.25pt"/>
            <w10:wrap type="none"/>
            <w10:anchorlock/>
          </v:group>
        </w:pict>
      </w:r>
    </w:p>
    <w:p w:rsidR="00F0758E" w:rsidRDefault="00F0758E">
      <w:pPr>
        <w:pStyle w:val="Zkladntext"/>
        <w:spacing w:before="8"/>
        <w:rPr>
          <w:sz w:val="20"/>
        </w:rPr>
      </w:pPr>
    </w:p>
    <w:p w:rsidR="00F0758E" w:rsidRDefault="008F3146">
      <w:pPr>
        <w:pStyle w:val="Nadpis1"/>
        <w:rPr>
          <w:rFonts w:ascii="Trebuchet MS" w:hAnsi="Trebuchet MS"/>
        </w:rPr>
      </w:pPr>
      <w:r>
        <w:t xml:space="preserve">Článek </w:t>
      </w:r>
      <w:r>
        <w:rPr>
          <w:rFonts w:ascii="Trebuchet MS" w:hAnsi="Trebuchet MS"/>
        </w:rPr>
        <w:t>4</w:t>
      </w:r>
      <w:r>
        <w:rPr>
          <w:rFonts w:ascii="Trebuchet MS" w:hAnsi="Trebuchet MS"/>
          <w:w w:val="75"/>
        </w:rPr>
        <w:t xml:space="preserve"> </w:t>
      </w:r>
    </w:p>
    <w:p w:rsidR="00F0758E" w:rsidRDefault="00F0758E">
      <w:pPr>
        <w:pStyle w:val="Zkladntext"/>
        <w:spacing w:before="7"/>
        <w:rPr>
          <w:rFonts w:ascii="Trebuchet MS"/>
          <w:i/>
          <w:sz w:val="26"/>
        </w:rPr>
      </w:pPr>
    </w:p>
    <w:p w:rsidR="00F0758E" w:rsidRDefault="008F3146">
      <w:pPr>
        <w:ind w:left="1662"/>
        <w:rPr>
          <w:rFonts w:ascii="Trebuchet MS" w:hAnsi="Trebuchet MS"/>
          <w:i/>
          <w:sz w:val="28"/>
        </w:rPr>
      </w:pPr>
      <w:r>
        <w:rPr>
          <w:i/>
          <w:sz w:val="28"/>
        </w:rPr>
        <w:t>Povinnosti a práva trenérů kolečkového rychlobruslení.</w:t>
      </w:r>
      <w:r>
        <w:rPr>
          <w:rFonts w:ascii="Trebuchet MS" w:hAnsi="Trebuchet MS"/>
          <w:i/>
          <w:w w:val="75"/>
          <w:sz w:val="28"/>
        </w:rPr>
        <w:t xml:space="preserve"> </w:t>
      </w:r>
    </w:p>
    <w:p w:rsidR="00F0758E" w:rsidRDefault="008F3146">
      <w:pPr>
        <w:pStyle w:val="Zkladntext"/>
        <w:spacing w:before="129" w:line="292" w:lineRule="auto"/>
        <w:ind w:left="116" w:right="112"/>
        <w:jc w:val="both"/>
        <w:rPr>
          <w:rFonts w:ascii="Verdana" w:hAnsi="Verdana"/>
          <w:sz w:val="20"/>
        </w:rPr>
      </w:pPr>
      <w:r>
        <w:t>Rozhodnutím,</w:t>
      </w:r>
      <w:r>
        <w:rPr>
          <w:spacing w:val="-28"/>
        </w:rPr>
        <w:t xml:space="preserve"> </w:t>
      </w:r>
      <w:r>
        <w:t>podílet</w:t>
      </w:r>
      <w:r>
        <w:rPr>
          <w:spacing w:val="-27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dobrovolně</w:t>
      </w:r>
      <w:r>
        <w:rPr>
          <w:spacing w:val="-27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vedení</w:t>
      </w:r>
      <w:r>
        <w:rPr>
          <w:spacing w:val="-2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zajišťování</w:t>
      </w:r>
      <w:r>
        <w:rPr>
          <w:spacing w:val="-27"/>
        </w:rPr>
        <w:t xml:space="preserve"> </w:t>
      </w:r>
      <w:r>
        <w:t>sportovního</w:t>
      </w:r>
      <w:r>
        <w:rPr>
          <w:spacing w:val="-27"/>
        </w:rPr>
        <w:t xml:space="preserve"> </w:t>
      </w:r>
      <w:r>
        <w:t>tréninku</w:t>
      </w:r>
      <w:r>
        <w:rPr>
          <w:spacing w:val="-27"/>
        </w:rPr>
        <w:t xml:space="preserve"> </w:t>
      </w:r>
      <w:r>
        <w:t>v</w:t>
      </w:r>
      <w:r>
        <w:rPr>
          <w:spacing w:val="-43"/>
        </w:rPr>
        <w:t xml:space="preserve"> </w:t>
      </w:r>
      <w:r>
        <w:t>rámci</w:t>
      </w:r>
      <w:r>
        <w:rPr>
          <w:spacing w:val="-28"/>
        </w:rPr>
        <w:t xml:space="preserve"> </w:t>
      </w:r>
      <w:r>
        <w:t>ČSKB, vzniká trenérovi povinnost řídit se všemi normami, směrnicemi, prováděcími pokyny a</w:t>
      </w:r>
      <w:r>
        <w:rPr>
          <w:spacing w:val="-24"/>
        </w:rPr>
        <w:t xml:space="preserve"> </w:t>
      </w:r>
      <w:r>
        <w:t xml:space="preserve">dalšími </w:t>
      </w:r>
      <w:r>
        <w:rPr>
          <w:w w:val="95"/>
        </w:rPr>
        <w:t>ustanoveními,</w:t>
      </w:r>
      <w:r>
        <w:rPr>
          <w:spacing w:val="-10"/>
          <w:w w:val="95"/>
        </w:rPr>
        <w:t xml:space="preserve"> </w:t>
      </w:r>
      <w:r>
        <w:rPr>
          <w:w w:val="95"/>
        </w:rPr>
        <w:t>které</w:t>
      </w:r>
      <w:r>
        <w:rPr>
          <w:spacing w:val="-9"/>
          <w:w w:val="95"/>
        </w:rPr>
        <w:t xml:space="preserve"> </w:t>
      </w:r>
      <w:r>
        <w:rPr>
          <w:w w:val="95"/>
        </w:rPr>
        <w:t>ČSKB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jeho</w:t>
      </w:r>
      <w:r>
        <w:rPr>
          <w:spacing w:val="-9"/>
          <w:w w:val="95"/>
        </w:rPr>
        <w:t xml:space="preserve"> </w:t>
      </w:r>
      <w:r>
        <w:rPr>
          <w:w w:val="95"/>
        </w:rPr>
        <w:t>orgány</w:t>
      </w:r>
      <w:r>
        <w:rPr>
          <w:spacing w:val="-9"/>
          <w:w w:val="95"/>
        </w:rPr>
        <w:t xml:space="preserve"> </w:t>
      </w:r>
      <w:r>
        <w:rPr>
          <w:w w:val="95"/>
        </w:rPr>
        <w:t>vydávají.</w:t>
      </w:r>
      <w:r>
        <w:rPr>
          <w:spacing w:val="-9"/>
          <w:w w:val="95"/>
        </w:rPr>
        <w:t xml:space="preserve"> </w:t>
      </w:r>
      <w:r>
        <w:rPr>
          <w:w w:val="95"/>
        </w:rPr>
        <w:t>Jsou</w:t>
      </w:r>
      <w:r>
        <w:rPr>
          <w:spacing w:val="-8"/>
          <w:w w:val="95"/>
        </w:rPr>
        <w:t xml:space="preserve"> </w:t>
      </w:r>
      <w:r>
        <w:rPr>
          <w:w w:val="95"/>
        </w:rPr>
        <w:t>v</w:t>
      </w:r>
      <w:r>
        <w:rPr>
          <w:spacing w:val="-9"/>
          <w:w w:val="95"/>
        </w:rPr>
        <w:t xml:space="preserve"> </w:t>
      </w:r>
      <w:r>
        <w:rPr>
          <w:w w:val="95"/>
        </w:rPr>
        <w:t>nich</w:t>
      </w:r>
      <w:r>
        <w:rPr>
          <w:spacing w:val="-8"/>
          <w:w w:val="95"/>
        </w:rPr>
        <w:t xml:space="preserve"> </w:t>
      </w:r>
      <w:r>
        <w:rPr>
          <w:w w:val="95"/>
        </w:rPr>
        <w:t>zakotveny</w:t>
      </w:r>
      <w:r>
        <w:rPr>
          <w:spacing w:val="-10"/>
          <w:w w:val="95"/>
        </w:rPr>
        <w:t xml:space="preserve"> </w:t>
      </w:r>
      <w:r>
        <w:rPr>
          <w:w w:val="95"/>
        </w:rPr>
        <w:t>nejen</w:t>
      </w:r>
      <w:r>
        <w:rPr>
          <w:spacing w:val="-10"/>
          <w:w w:val="95"/>
        </w:rPr>
        <w:t xml:space="preserve"> </w:t>
      </w:r>
      <w:r>
        <w:rPr>
          <w:w w:val="95"/>
        </w:rPr>
        <w:t>povinnosti,</w:t>
      </w:r>
      <w:r>
        <w:rPr>
          <w:spacing w:val="-9"/>
          <w:w w:val="95"/>
        </w:rPr>
        <w:t xml:space="preserve"> </w:t>
      </w:r>
      <w:r>
        <w:rPr>
          <w:w w:val="95"/>
        </w:rPr>
        <w:t>ale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také </w:t>
      </w:r>
      <w:r>
        <w:t>práva pedagogických pracovníků</w:t>
      </w:r>
      <w:r>
        <w:rPr>
          <w:spacing w:val="-47"/>
        </w:rPr>
        <w:t xml:space="preserve"> </w:t>
      </w:r>
      <w:r>
        <w:t>ČSKB</w:t>
      </w:r>
      <w:r>
        <w:rPr>
          <w:rFonts w:ascii="Verdana" w:hAnsi="Verdana"/>
          <w:sz w:val="20"/>
        </w:rPr>
        <w:t>.</w:t>
      </w:r>
    </w:p>
    <w:p w:rsidR="00F0758E" w:rsidRDefault="00F0758E">
      <w:pPr>
        <w:pStyle w:val="Zkladntext"/>
        <w:spacing w:before="2"/>
        <w:rPr>
          <w:rFonts w:ascii="Verdana"/>
          <w:sz w:val="20"/>
        </w:rPr>
      </w:pPr>
    </w:p>
    <w:p w:rsidR="00F0758E" w:rsidRDefault="008F3146">
      <w:pPr>
        <w:pStyle w:val="Nadpis1"/>
        <w:rPr>
          <w:rFonts w:ascii="Trebuchet MS" w:hAnsi="Trebuchet MS"/>
        </w:rPr>
      </w:pPr>
      <w:r>
        <w:t>Článek 5</w:t>
      </w:r>
      <w:r>
        <w:rPr>
          <w:rFonts w:ascii="Trebuchet MS" w:hAnsi="Trebuchet MS"/>
          <w:w w:val="75"/>
        </w:rPr>
        <w:t xml:space="preserve"> </w:t>
      </w:r>
    </w:p>
    <w:p w:rsidR="00F0758E" w:rsidRDefault="00F0758E">
      <w:pPr>
        <w:pStyle w:val="Zkladntext"/>
        <w:spacing w:before="7"/>
        <w:rPr>
          <w:rFonts w:ascii="Trebuchet MS"/>
          <w:i/>
          <w:sz w:val="26"/>
        </w:rPr>
      </w:pPr>
    </w:p>
    <w:p w:rsidR="00F0758E" w:rsidRDefault="008F3146">
      <w:pPr>
        <w:ind w:left="1383"/>
        <w:rPr>
          <w:rFonts w:ascii="Trebuchet MS" w:hAnsi="Trebuchet MS"/>
          <w:i/>
          <w:sz w:val="28"/>
        </w:rPr>
      </w:pPr>
      <w:r>
        <w:rPr>
          <w:i/>
          <w:sz w:val="28"/>
        </w:rPr>
        <w:t>Rozsah školení trenérských kvalifikací v kolečkovém bruslení</w:t>
      </w:r>
      <w:r>
        <w:rPr>
          <w:rFonts w:ascii="Trebuchet MS" w:hAnsi="Trebuchet MS"/>
          <w:i/>
          <w:w w:val="75"/>
          <w:sz w:val="28"/>
        </w:rPr>
        <w:t xml:space="preserve"> </w:t>
      </w:r>
    </w:p>
    <w:p w:rsidR="00F0758E" w:rsidRDefault="008F3146">
      <w:pPr>
        <w:pStyle w:val="Zkladntext"/>
        <w:spacing w:before="128" w:line="292" w:lineRule="auto"/>
        <w:ind w:left="116" w:right="111"/>
        <w:jc w:val="both"/>
      </w:pPr>
      <w:r>
        <w:t>Plán</w:t>
      </w:r>
      <w:r>
        <w:rPr>
          <w:spacing w:val="-25"/>
        </w:rPr>
        <w:t xml:space="preserve"> </w:t>
      </w:r>
      <w:r>
        <w:t>školení</w:t>
      </w:r>
      <w:r>
        <w:rPr>
          <w:spacing w:val="-24"/>
        </w:rPr>
        <w:t xml:space="preserve"> </w:t>
      </w:r>
      <w:r>
        <w:t>trenérů</w:t>
      </w:r>
      <w:r>
        <w:rPr>
          <w:spacing w:val="-24"/>
        </w:rPr>
        <w:t xml:space="preserve"> </w:t>
      </w:r>
      <w:r>
        <w:t>III.</w:t>
      </w:r>
      <w:r>
        <w:rPr>
          <w:spacing w:val="-25"/>
        </w:rPr>
        <w:t xml:space="preserve"> </w:t>
      </w:r>
      <w:r>
        <w:t>třídy,</w:t>
      </w:r>
      <w:r>
        <w:rPr>
          <w:spacing w:val="-24"/>
        </w:rPr>
        <w:t xml:space="preserve"> </w:t>
      </w:r>
      <w:r>
        <w:t>učební</w:t>
      </w:r>
      <w:r>
        <w:rPr>
          <w:spacing w:val="-24"/>
        </w:rPr>
        <w:t xml:space="preserve"> </w:t>
      </w:r>
      <w:r>
        <w:t>osnovy</w:t>
      </w:r>
      <w:r>
        <w:rPr>
          <w:spacing w:val="-24"/>
        </w:rPr>
        <w:t xml:space="preserve"> </w:t>
      </w:r>
      <w:r w:rsidR="00452095">
        <w:t>a</w:t>
      </w:r>
      <w:r>
        <w:rPr>
          <w:spacing w:val="-24"/>
        </w:rPr>
        <w:t xml:space="preserve"> </w:t>
      </w:r>
      <w:r>
        <w:t>požadavky</w:t>
      </w:r>
      <w:r>
        <w:rPr>
          <w:spacing w:val="-24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písemné</w:t>
      </w:r>
      <w:r>
        <w:rPr>
          <w:spacing w:val="-23"/>
        </w:rPr>
        <w:t xml:space="preserve"> </w:t>
      </w:r>
      <w:r>
        <w:t>testy</w:t>
      </w:r>
      <w:r>
        <w:rPr>
          <w:spacing w:val="-24"/>
        </w:rPr>
        <w:t xml:space="preserve"> </w:t>
      </w:r>
      <w:r>
        <w:t>stanovuje</w:t>
      </w:r>
      <w:r>
        <w:rPr>
          <w:spacing w:val="-24"/>
        </w:rPr>
        <w:t xml:space="preserve"> </w:t>
      </w:r>
      <w:r w:rsidR="005D5CBA">
        <w:rPr>
          <w:w w:val="95"/>
        </w:rPr>
        <w:t>trenérsko-metodická</w:t>
      </w:r>
      <w:r w:rsidR="005D5CBA">
        <w:rPr>
          <w:spacing w:val="-32"/>
          <w:w w:val="95"/>
        </w:rPr>
        <w:t xml:space="preserve"> </w:t>
      </w:r>
      <w:r>
        <w:t>komise</w:t>
      </w:r>
      <w:r>
        <w:rPr>
          <w:spacing w:val="-27"/>
        </w:rPr>
        <w:t xml:space="preserve"> </w:t>
      </w:r>
      <w:r>
        <w:t>ČSKB.</w:t>
      </w:r>
    </w:p>
    <w:p w:rsidR="00F0758E" w:rsidRDefault="008F3146">
      <w:pPr>
        <w:pStyle w:val="Zkladntext"/>
        <w:spacing w:line="292" w:lineRule="auto"/>
        <w:ind w:left="116" w:right="112"/>
        <w:jc w:val="both"/>
      </w:pPr>
      <w:r>
        <w:rPr>
          <w:w w:val="95"/>
        </w:rPr>
        <w:t>Plán</w:t>
      </w:r>
      <w:r>
        <w:rPr>
          <w:spacing w:val="-20"/>
          <w:w w:val="95"/>
        </w:rPr>
        <w:t xml:space="preserve"> </w:t>
      </w:r>
      <w:r>
        <w:rPr>
          <w:w w:val="95"/>
        </w:rPr>
        <w:t>praktické</w:t>
      </w:r>
      <w:r>
        <w:rPr>
          <w:spacing w:val="-20"/>
          <w:w w:val="95"/>
        </w:rPr>
        <w:t xml:space="preserve"> </w:t>
      </w:r>
      <w:r>
        <w:rPr>
          <w:w w:val="95"/>
        </w:rPr>
        <w:t>části</w:t>
      </w:r>
      <w:r>
        <w:rPr>
          <w:spacing w:val="-20"/>
          <w:w w:val="95"/>
        </w:rPr>
        <w:t xml:space="preserve"> </w:t>
      </w:r>
      <w:r>
        <w:rPr>
          <w:w w:val="95"/>
        </w:rPr>
        <w:t>školení</w:t>
      </w:r>
      <w:r>
        <w:rPr>
          <w:spacing w:val="-21"/>
          <w:w w:val="95"/>
        </w:rPr>
        <w:t xml:space="preserve"> </w:t>
      </w:r>
      <w:r>
        <w:rPr>
          <w:w w:val="95"/>
        </w:rPr>
        <w:t>trenérů</w:t>
      </w:r>
      <w:r>
        <w:rPr>
          <w:spacing w:val="-19"/>
          <w:w w:val="95"/>
        </w:rPr>
        <w:t xml:space="preserve"> </w:t>
      </w:r>
      <w:r>
        <w:rPr>
          <w:w w:val="95"/>
        </w:rPr>
        <w:t>II.</w:t>
      </w:r>
      <w:r>
        <w:rPr>
          <w:spacing w:val="-21"/>
          <w:w w:val="95"/>
        </w:rPr>
        <w:t xml:space="preserve"> </w:t>
      </w:r>
      <w:r>
        <w:rPr>
          <w:w w:val="95"/>
        </w:rPr>
        <w:t>třídy,</w:t>
      </w:r>
      <w:r w:rsidR="00452095">
        <w:rPr>
          <w:w w:val="95"/>
        </w:rPr>
        <w:t xml:space="preserve"> učební osnovy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požadavky</w:t>
      </w:r>
      <w:r>
        <w:rPr>
          <w:spacing w:val="-19"/>
          <w:w w:val="95"/>
        </w:rPr>
        <w:t xml:space="preserve"> </w:t>
      </w: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písemné</w:t>
      </w:r>
      <w:r>
        <w:rPr>
          <w:spacing w:val="-20"/>
          <w:w w:val="95"/>
        </w:rPr>
        <w:t xml:space="preserve"> </w:t>
      </w:r>
      <w:r>
        <w:rPr>
          <w:w w:val="95"/>
        </w:rPr>
        <w:t>testy</w:t>
      </w:r>
      <w:r>
        <w:rPr>
          <w:spacing w:val="-16"/>
          <w:w w:val="95"/>
        </w:rPr>
        <w:t xml:space="preserve"> </w:t>
      </w:r>
      <w:r>
        <w:rPr>
          <w:w w:val="95"/>
        </w:rPr>
        <w:t>části</w:t>
      </w:r>
      <w:r w:rsidR="009D744F">
        <w:rPr>
          <w:w w:val="95"/>
        </w:rPr>
        <w:t xml:space="preserve"> ze specializace</w:t>
      </w:r>
      <w:r>
        <w:rPr>
          <w:w w:val="95"/>
        </w:rPr>
        <w:t xml:space="preserve"> školení</w:t>
      </w:r>
      <w:r>
        <w:rPr>
          <w:spacing w:val="-34"/>
          <w:w w:val="95"/>
        </w:rPr>
        <w:t xml:space="preserve"> </w:t>
      </w:r>
      <w:r>
        <w:rPr>
          <w:w w:val="95"/>
        </w:rPr>
        <w:t>stanovuje</w:t>
      </w:r>
      <w:r>
        <w:rPr>
          <w:spacing w:val="-33"/>
          <w:w w:val="95"/>
        </w:rPr>
        <w:t xml:space="preserve"> </w:t>
      </w:r>
      <w:r w:rsidR="005D5CBA">
        <w:rPr>
          <w:w w:val="95"/>
        </w:rPr>
        <w:t>t</w:t>
      </w:r>
      <w:r>
        <w:rPr>
          <w:w w:val="95"/>
        </w:rPr>
        <w:t>renérsko-metodická</w:t>
      </w:r>
      <w:r>
        <w:rPr>
          <w:spacing w:val="-32"/>
          <w:w w:val="95"/>
        </w:rPr>
        <w:t xml:space="preserve"> </w:t>
      </w:r>
      <w:r>
        <w:rPr>
          <w:w w:val="95"/>
        </w:rPr>
        <w:t>komise</w:t>
      </w:r>
      <w:r>
        <w:rPr>
          <w:spacing w:val="-33"/>
          <w:w w:val="95"/>
        </w:rPr>
        <w:t xml:space="preserve"> </w:t>
      </w:r>
      <w:r>
        <w:rPr>
          <w:w w:val="95"/>
        </w:rPr>
        <w:t>ČSKB.</w:t>
      </w:r>
      <w:r>
        <w:rPr>
          <w:spacing w:val="-34"/>
          <w:w w:val="95"/>
        </w:rPr>
        <w:t xml:space="preserve"> </w:t>
      </w:r>
      <w:r w:rsidR="009D744F">
        <w:rPr>
          <w:w w:val="95"/>
        </w:rPr>
        <w:t>Plán</w:t>
      </w:r>
      <w:r>
        <w:rPr>
          <w:spacing w:val="-34"/>
          <w:w w:val="95"/>
        </w:rPr>
        <w:t xml:space="preserve"> </w:t>
      </w:r>
      <w:r>
        <w:rPr>
          <w:w w:val="95"/>
        </w:rPr>
        <w:t>obecné</w:t>
      </w:r>
      <w:r>
        <w:rPr>
          <w:spacing w:val="-32"/>
          <w:w w:val="95"/>
        </w:rPr>
        <w:t xml:space="preserve"> </w:t>
      </w:r>
      <w:r>
        <w:rPr>
          <w:w w:val="95"/>
        </w:rPr>
        <w:t>části</w:t>
      </w:r>
      <w:r>
        <w:rPr>
          <w:spacing w:val="-34"/>
          <w:w w:val="95"/>
        </w:rPr>
        <w:t xml:space="preserve"> </w:t>
      </w:r>
      <w:r>
        <w:rPr>
          <w:w w:val="95"/>
        </w:rPr>
        <w:t>školení</w:t>
      </w:r>
      <w:r>
        <w:rPr>
          <w:spacing w:val="-34"/>
          <w:w w:val="95"/>
        </w:rPr>
        <w:t xml:space="preserve"> </w:t>
      </w:r>
      <w:r>
        <w:rPr>
          <w:w w:val="95"/>
        </w:rPr>
        <w:t>stanovuje</w:t>
      </w:r>
      <w:r>
        <w:rPr>
          <w:spacing w:val="-33"/>
          <w:w w:val="95"/>
        </w:rPr>
        <w:t xml:space="preserve"> </w:t>
      </w:r>
      <w:r>
        <w:rPr>
          <w:w w:val="95"/>
        </w:rPr>
        <w:t>včetně požadavků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závěrečnou</w:t>
      </w:r>
      <w:r>
        <w:rPr>
          <w:spacing w:val="-34"/>
          <w:w w:val="95"/>
        </w:rPr>
        <w:t xml:space="preserve"> </w:t>
      </w:r>
      <w:r>
        <w:rPr>
          <w:w w:val="95"/>
        </w:rPr>
        <w:t>zkoušku</w:t>
      </w:r>
      <w:r>
        <w:rPr>
          <w:spacing w:val="-34"/>
          <w:w w:val="95"/>
        </w:rPr>
        <w:t xml:space="preserve"> </w:t>
      </w:r>
      <w:r>
        <w:rPr>
          <w:w w:val="95"/>
        </w:rPr>
        <w:t>zodpovědný</w:t>
      </w:r>
      <w:r>
        <w:rPr>
          <w:spacing w:val="-33"/>
          <w:w w:val="95"/>
        </w:rPr>
        <w:t xml:space="preserve"> </w:t>
      </w:r>
      <w:r>
        <w:rPr>
          <w:w w:val="95"/>
        </w:rPr>
        <w:t>orgán</w:t>
      </w:r>
      <w:r w:rsidR="00452095">
        <w:rPr>
          <w:w w:val="95"/>
        </w:rPr>
        <w:t xml:space="preserve"> partnerské</w:t>
      </w:r>
      <w:r>
        <w:rPr>
          <w:spacing w:val="-32"/>
          <w:w w:val="95"/>
        </w:rPr>
        <w:t xml:space="preserve"> </w:t>
      </w:r>
      <w:r>
        <w:rPr>
          <w:w w:val="95"/>
        </w:rPr>
        <w:t>vysoké</w:t>
      </w:r>
      <w:r>
        <w:rPr>
          <w:spacing w:val="-33"/>
          <w:w w:val="95"/>
        </w:rPr>
        <w:t xml:space="preserve"> </w:t>
      </w:r>
      <w:r>
        <w:rPr>
          <w:w w:val="95"/>
        </w:rPr>
        <w:t>školy</w:t>
      </w:r>
      <w:r>
        <w:rPr>
          <w:spacing w:val="-33"/>
          <w:w w:val="95"/>
        </w:rPr>
        <w:t xml:space="preserve"> </w:t>
      </w:r>
      <w:r>
        <w:rPr>
          <w:w w:val="95"/>
        </w:rPr>
        <w:t>s</w:t>
      </w:r>
      <w:r>
        <w:rPr>
          <w:spacing w:val="-37"/>
          <w:w w:val="95"/>
        </w:rPr>
        <w:t xml:space="preserve"> </w:t>
      </w:r>
      <w:r>
        <w:rPr>
          <w:w w:val="95"/>
        </w:rPr>
        <w:t>akreditací</w:t>
      </w:r>
      <w:r>
        <w:rPr>
          <w:spacing w:val="-33"/>
          <w:w w:val="95"/>
        </w:rPr>
        <w:t xml:space="preserve"> </w:t>
      </w:r>
      <w:r>
        <w:rPr>
          <w:w w:val="95"/>
        </w:rPr>
        <w:t>ke</w:t>
      </w:r>
      <w:r>
        <w:rPr>
          <w:spacing w:val="-33"/>
          <w:w w:val="95"/>
        </w:rPr>
        <w:t xml:space="preserve"> </w:t>
      </w:r>
      <w:r>
        <w:rPr>
          <w:w w:val="95"/>
        </w:rPr>
        <w:t>vzdělávání</w:t>
      </w:r>
      <w:r>
        <w:rPr>
          <w:spacing w:val="-33"/>
          <w:w w:val="95"/>
        </w:rPr>
        <w:t xml:space="preserve"> </w:t>
      </w:r>
      <w:r w:rsidR="009D744F">
        <w:rPr>
          <w:w w:val="95"/>
        </w:rPr>
        <w:t>trenérů</w:t>
      </w:r>
      <w:r>
        <w:t>.</w:t>
      </w:r>
    </w:p>
    <w:p w:rsidR="00F0758E" w:rsidRDefault="00F0758E">
      <w:pPr>
        <w:pStyle w:val="Zkladntext"/>
        <w:spacing w:before="2"/>
        <w:rPr>
          <w:sz w:val="21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4112"/>
        <w:gridCol w:w="2269"/>
      </w:tblGrid>
      <w:tr w:rsidR="00F0758E">
        <w:trPr>
          <w:trHeight w:val="693"/>
        </w:trPr>
        <w:tc>
          <w:tcPr>
            <w:tcW w:w="2276" w:type="dxa"/>
          </w:tcPr>
          <w:p w:rsidR="00F0758E" w:rsidRDefault="008F3146">
            <w:pPr>
              <w:pStyle w:val="TableParagraph"/>
              <w:spacing w:before="243"/>
              <w:ind w:left="431"/>
              <w:rPr>
                <w:rFonts w:ascii="Trebuchet MS"/>
                <w:i/>
                <w:sz w:val="28"/>
              </w:rPr>
            </w:pPr>
            <w:r>
              <w:rPr>
                <w:rFonts w:ascii="Trebuchet MS"/>
                <w:i/>
                <w:w w:val="95"/>
                <w:sz w:val="28"/>
              </w:rPr>
              <w:t>Kvalifikace</w:t>
            </w:r>
            <w:r>
              <w:rPr>
                <w:rFonts w:ascii="Trebuchet MS"/>
                <w:i/>
                <w:w w:val="75"/>
                <w:sz w:val="28"/>
              </w:rPr>
              <w:t xml:space="preserve"> </w:t>
            </w:r>
          </w:p>
        </w:tc>
        <w:tc>
          <w:tcPr>
            <w:tcW w:w="4112" w:type="dxa"/>
          </w:tcPr>
          <w:p w:rsidR="00F0758E" w:rsidRDefault="008F3146">
            <w:pPr>
              <w:pStyle w:val="TableParagraph"/>
              <w:spacing w:before="243"/>
              <w:ind w:left="1254"/>
              <w:rPr>
                <w:rFonts w:ascii="Trebuchet MS" w:hAnsi="Trebuchet MS"/>
                <w:i/>
                <w:sz w:val="28"/>
              </w:rPr>
            </w:pPr>
            <w:r>
              <w:rPr>
                <w:i/>
                <w:w w:val="95"/>
                <w:sz w:val="28"/>
              </w:rPr>
              <w:t>Rozsah školení</w:t>
            </w:r>
            <w:r>
              <w:rPr>
                <w:rFonts w:ascii="Trebuchet MS" w:hAnsi="Trebuchet MS"/>
                <w:i/>
                <w:w w:val="75"/>
                <w:sz w:val="28"/>
              </w:rPr>
              <w:t xml:space="preserve"> </w:t>
            </w:r>
          </w:p>
        </w:tc>
        <w:tc>
          <w:tcPr>
            <w:tcW w:w="2269" w:type="dxa"/>
          </w:tcPr>
          <w:p w:rsidR="00F0758E" w:rsidRDefault="008F3146">
            <w:pPr>
              <w:pStyle w:val="TableParagraph"/>
              <w:spacing w:before="243"/>
              <w:ind w:left="155"/>
              <w:rPr>
                <w:rFonts w:ascii="Trebuchet MS" w:hAnsi="Trebuchet MS"/>
                <w:i/>
                <w:sz w:val="28"/>
              </w:rPr>
            </w:pPr>
            <w:r>
              <w:rPr>
                <w:i/>
                <w:spacing w:val="-4"/>
                <w:w w:val="95"/>
                <w:sz w:val="28"/>
              </w:rPr>
              <w:t>Odpovědný orgán</w:t>
            </w:r>
            <w:r>
              <w:rPr>
                <w:rFonts w:ascii="Trebuchet MS" w:hAnsi="Trebuchet MS"/>
                <w:i/>
                <w:w w:val="75"/>
                <w:sz w:val="28"/>
              </w:rPr>
              <w:t xml:space="preserve"> </w:t>
            </w:r>
          </w:p>
        </w:tc>
      </w:tr>
      <w:tr w:rsidR="00F0758E">
        <w:trPr>
          <w:trHeight w:val="1404"/>
        </w:trPr>
        <w:tc>
          <w:tcPr>
            <w:tcW w:w="2276" w:type="dxa"/>
          </w:tcPr>
          <w:p w:rsidR="00F0758E" w:rsidRDefault="00F0758E">
            <w:pPr>
              <w:pStyle w:val="TableParagraph"/>
              <w:ind w:left="0"/>
              <w:rPr>
                <w:sz w:val="20"/>
              </w:rPr>
            </w:pPr>
          </w:p>
          <w:p w:rsidR="00F0758E" w:rsidRDefault="00F0758E">
            <w:pPr>
              <w:pStyle w:val="TableParagraph"/>
              <w:spacing w:before="11"/>
              <w:ind w:left="0"/>
              <w:rPr>
                <w:sz w:val="28"/>
              </w:rPr>
            </w:pPr>
          </w:p>
          <w:p w:rsidR="00F0758E" w:rsidRDefault="008F31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Trenér III. třídy</w:t>
            </w:r>
          </w:p>
        </w:tc>
        <w:tc>
          <w:tcPr>
            <w:tcW w:w="4112" w:type="dxa"/>
          </w:tcPr>
          <w:p w:rsidR="0084124D" w:rsidRDefault="008F3146">
            <w:pPr>
              <w:pStyle w:val="TableParagraph"/>
              <w:spacing w:before="1" w:line="290" w:lineRule="auto"/>
              <w:ind w:right="87"/>
              <w:rPr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24</w:t>
            </w:r>
            <w:r>
              <w:rPr>
                <w:rFonts w:ascii="Trebuchet MS" w:hAnsi="Trebuchet MS"/>
                <w:b/>
                <w:spacing w:val="-4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hodin</w:t>
            </w:r>
            <w:r>
              <w:rPr>
                <w:rFonts w:ascii="Trebuchet MS" w:hAnsi="Trebuchet MS"/>
                <w:b/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praktická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teoretická</w:t>
            </w:r>
          </w:p>
          <w:p w:rsidR="00F0758E" w:rsidRDefault="008F3146">
            <w:pPr>
              <w:pStyle w:val="TableParagraph"/>
              <w:spacing w:before="1" w:line="290" w:lineRule="auto"/>
              <w:ind w:right="87"/>
              <w:rPr>
                <w:sz w:val="20"/>
              </w:rPr>
            </w:pP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trénink</w:t>
            </w:r>
            <w:r>
              <w:rPr>
                <w:spacing w:val="-34"/>
                <w:sz w:val="20"/>
              </w:rPr>
              <w:t xml:space="preserve"> </w:t>
            </w:r>
            <w:r w:rsidR="00E939C2">
              <w:rPr>
                <w:sz w:val="20"/>
              </w:rPr>
              <w:t>kolečkového</w:t>
            </w:r>
            <w:r>
              <w:rPr>
                <w:sz w:val="20"/>
              </w:rPr>
              <w:t xml:space="preserve"> rychlobruslení</w:t>
            </w:r>
          </w:p>
          <w:p w:rsidR="0084124D" w:rsidRDefault="008F3146">
            <w:pPr>
              <w:pStyle w:val="TableParagraph"/>
              <w:tabs>
                <w:tab w:val="left" w:pos="1086"/>
                <w:tab w:val="left" w:pos="1881"/>
                <w:tab w:val="left" w:pos="2407"/>
                <w:tab w:val="left" w:pos="3485"/>
              </w:tabs>
              <w:spacing w:before="3" w:line="290" w:lineRule="auto"/>
              <w:ind w:right="101"/>
              <w:rPr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8 hodin</w:t>
            </w:r>
            <w:r>
              <w:rPr>
                <w:rFonts w:ascii="Trebuchet MS" w:hAnsi="Trebuchet MS"/>
                <w:b/>
                <w:sz w:val="20"/>
              </w:rPr>
              <w:tab/>
            </w:r>
            <w:r>
              <w:rPr>
                <w:sz w:val="20"/>
              </w:rPr>
              <w:t>obecná</w:t>
            </w:r>
            <w:r>
              <w:rPr>
                <w:sz w:val="20"/>
              </w:rPr>
              <w:tab/>
              <w:t>část</w:t>
            </w:r>
            <w:r>
              <w:rPr>
                <w:sz w:val="20"/>
              </w:rPr>
              <w:tab/>
            </w:r>
          </w:p>
          <w:p w:rsidR="00F0758E" w:rsidRDefault="008F3146">
            <w:pPr>
              <w:pStyle w:val="TableParagraph"/>
              <w:tabs>
                <w:tab w:val="left" w:pos="1086"/>
                <w:tab w:val="left" w:pos="1881"/>
                <w:tab w:val="left" w:pos="2407"/>
                <w:tab w:val="left" w:pos="3485"/>
              </w:tabs>
              <w:spacing w:before="3" w:line="290" w:lineRule="auto"/>
              <w:ind w:right="101"/>
              <w:rPr>
                <w:sz w:val="20"/>
              </w:rPr>
            </w:pPr>
            <w:r>
              <w:rPr>
                <w:sz w:val="20"/>
              </w:rPr>
              <w:t>-teoretický</w:t>
            </w:r>
            <w:r>
              <w:rPr>
                <w:sz w:val="20"/>
              </w:rPr>
              <w:tab/>
            </w:r>
            <w:r>
              <w:rPr>
                <w:w w:val="85"/>
                <w:sz w:val="20"/>
              </w:rPr>
              <w:t xml:space="preserve">základ </w:t>
            </w:r>
            <w:r>
              <w:rPr>
                <w:sz w:val="20"/>
              </w:rPr>
              <w:t>sportovního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tréninku</w:t>
            </w:r>
          </w:p>
          <w:p w:rsidR="00F0758E" w:rsidRDefault="008F3146">
            <w:pPr>
              <w:pStyle w:val="TableParagraph"/>
              <w:spacing w:before="3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Písemný test 1 hod</w:t>
            </w:r>
          </w:p>
        </w:tc>
        <w:tc>
          <w:tcPr>
            <w:tcW w:w="2269" w:type="dxa"/>
          </w:tcPr>
          <w:p w:rsidR="00F0758E" w:rsidRDefault="00F0758E">
            <w:pPr>
              <w:pStyle w:val="TableParagraph"/>
              <w:ind w:left="0"/>
              <w:rPr>
                <w:sz w:val="24"/>
              </w:rPr>
            </w:pPr>
          </w:p>
          <w:p w:rsidR="00F0758E" w:rsidRDefault="00F0758E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F0758E" w:rsidRDefault="008F3146">
            <w:pPr>
              <w:pStyle w:val="TableParagraph"/>
              <w:spacing w:before="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ČSKB</w:t>
            </w:r>
          </w:p>
        </w:tc>
      </w:tr>
      <w:tr w:rsidR="00F0758E">
        <w:trPr>
          <w:trHeight w:val="1741"/>
        </w:trPr>
        <w:tc>
          <w:tcPr>
            <w:tcW w:w="2276" w:type="dxa"/>
          </w:tcPr>
          <w:p w:rsidR="00F0758E" w:rsidRDefault="00F0758E">
            <w:pPr>
              <w:pStyle w:val="TableParagraph"/>
              <w:ind w:left="0"/>
              <w:rPr>
                <w:sz w:val="20"/>
              </w:rPr>
            </w:pPr>
          </w:p>
          <w:p w:rsidR="00F0758E" w:rsidRDefault="00F0758E">
            <w:pPr>
              <w:pStyle w:val="TableParagraph"/>
              <w:ind w:left="0"/>
              <w:rPr>
                <w:sz w:val="20"/>
              </w:rPr>
            </w:pPr>
          </w:p>
          <w:p w:rsidR="00F0758E" w:rsidRDefault="00F0758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F0758E" w:rsidRDefault="008F314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Trenér II. třídy</w:t>
            </w:r>
          </w:p>
        </w:tc>
        <w:tc>
          <w:tcPr>
            <w:tcW w:w="4112" w:type="dxa"/>
          </w:tcPr>
          <w:p w:rsidR="00A328F5" w:rsidRDefault="008F3146">
            <w:pPr>
              <w:pStyle w:val="TableParagraph"/>
              <w:spacing w:before="1" w:line="290" w:lineRule="auto"/>
              <w:ind w:right="98"/>
              <w:jc w:val="both"/>
              <w:rPr>
                <w:spacing w:val="-6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100</w:t>
            </w:r>
            <w:r>
              <w:rPr>
                <w:rFonts w:ascii="Trebuchet MS" w:hAnsi="Trebuchet MS"/>
                <w:b/>
                <w:spacing w:val="-1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hodin</w:t>
            </w:r>
            <w:r>
              <w:rPr>
                <w:rFonts w:ascii="Trebuchet MS" w:hAnsi="Trebuchet MS"/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praktická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teoretická</w:t>
            </w:r>
            <w:r w:rsidR="00A328F5">
              <w:rPr>
                <w:sz w:val="20"/>
              </w:rPr>
              <w:t xml:space="preserve"> ze specializace</w:t>
            </w:r>
            <w:r>
              <w:rPr>
                <w:spacing w:val="-6"/>
                <w:sz w:val="20"/>
              </w:rPr>
              <w:t xml:space="preserve"> </w:t>
            </w:r>
          </w:p>
          <w:p w:rsidR="00F0758E" w:rsidRDefault="008F3146">
            <w:pPr>
              <w:pStyle w:val="TableParagraph"/>
              <w:spacing w:before="1" w:line="290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trénink</w:t>
            </w:r>
            <w:r>
              <w:rPr>
                <w:spacing w:val="-7"/>
                <w:sz w:val="20"/>
              </w:rPr>
              <w:t xml:space="preserve"> </w:t>
            </w:r>
            <w:r w:rsidR="00E939C2">
              <w:rPr>
                <w:sz w:val="20"/>
              </w:rPr>
              <w:t>kolečkového</w:t>
            </w:r>
            <w:r>
              <w:rPr>
                <w:spacing w:val="-13"/>
                <w:sz w:val="20"/>
              </w:rPr>
              <w:t xml:space="preserve"> </w:t>
            </w:r>
            <w:r w:rsidR="00A328F5">
              <w:rPr>
                <w:sz w:val="20"/>
              </w:rPr>
              <w:t>rychlobruslení</w:t>
            </w:r>
          </w:p>
          <w:p w:rsidR="00A328F5" w:rsidRDefault="00A328F5">
            <w:pPr>
              <w:pStyle w:val="TableParagraph"/>
              <w:spacing w:before="1" w:line="290" w:lineRule="auto"/>
              <w:ind w:right="98"/>
              <w:jc w:val="both"/>
              <w:rPr>
                <w:b/>
                <w:sz w:val="20"/>
              </w:rPr>
            </w:pPr>
            <w:r w:rsidRPr="00A328F5">
              <w:rPr>
                <w:b/>
                <w:sz w:val="20"/>
              </w:rPr>
              <w:t>Písemný test dle pokynů ČSKB a závěrečná práce dle zadání ČSKB a pokynů VŠ</w:t>
            </w:r>
          </w:p>
          <w:p w:rsidR="00BA4D1B" w:rsidRPr="00A328F5" w:rsidRDefault="00BA4D1B">
            <w:pPr>
              <w:pStyle w:val="TableParagraph"/>
              <w:spacing w:before="1" w:line="290" w:lineRule="auto"/>
              <w:ind w:right="98"/>
              <w:jc w:val="both"/>
              <w:rPr>
                <w:b/>
                <w:sz w:val="20"/>
              </w:rPr>
            </w:pPr>
          </w:p>
          <w:p w:rsidR="00A328F5" w:rsidRDefault="008F3146">
            <w:pPr>
              <w:pStyle w:val="TableParagraph"/>
              <w:spacing w:before="3" w:line="290" w:lineRule="auto"/>
              <w:ind w:right="97"/>
              <w:jc w:val="both"/>
              <w:rPr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50 hodin </w:t>
            </w:r>
            <w:r>
              <w:rPr>
                <w:sz w:val="20"/>
              </w:rPr>
              <w:t xml:space="preserve">obecná část </w:t>
            </w:r>
          </w:p>
          <w:p w:rsidR="00F0758E" w:rsidRDefault="008F3146">
            <w:pPr>
              <w:pStyle w:val="TableParagraph"/>
              <w:spacing w:before="3" w:line="290" w:lineRule="auto"/>
              <w:ind w:right="97"/>
              <w:jc w:val="both"/>
            </w:pPr>
            <w:r>
              <w:rPr>
                <w:sz w:val="20"/>
              </w:rPr>
              <w:t xml:space="preserve">– základ sportovního tréninku vedený na VŠ </w:t>
            </w:r>
          </w:p>
          <w:p w:rsidR="00F0758E" w:rsidRDefault="00A328F5">
            <w:pPr>
              <w:pStyle w:val="TableParagraph"/>
              <w:spacing w:before="4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Písemný test dle pokynů VŠ</w:t>
            </w:r>
          </w:p>
        </w:tc>
        <w:tc>
          <w:tcPr>
            <w:tcW w:w="2269" w:type="dxa"/>
          </w:tcPr>
          <w:p w:rsidR="00F0758E" w:rsidRDefault="00F0758E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F0758E" w:rsidRDefault="005E5DBE" w:rsidP="00A328F5">
            <w:pPr>
              <w:pStyle w:val="TableParagraph"/>
              <w:spacing w:line="292" w:lineRule="auto"/>
              <w:ind w:right="94"/>
              <w:jc w:val="both"/>
            </w:pPr>
            <w:r>
              <w:rPr>
                <w:w w:val="95"/>
              </w:rPr>
              <w:t xml:space="preserve">ČSKB a </w:t>
            </w:r>
            <w:r w:rsidR="008F3146">
              <w:t xml:space="preserve">VŠ </w:t>
            </w:r>
          </w:p>
        </w:tc>
      </w:tr>
    </w:tbl>
    <w:p w:rsidR="00F0758E" w:rsidRDefault="00F0758E">
      <w:pPr>
        <w:pStyle w:val="Zkladntext"/>
        <w:spacing w:before="8"/>
        <w:rPr>
          <w:sz w:val="26"/>
        </w:rPr>
      </w:pPr>
    </w:p>
    <w:p w:rsidR="00F0758E" w:rsidRDefault="00F0758E">
      <w:pPr>
        <w:spacing w:line="292" w:lineRule="auto"/>
        <w:jc w:val="both"/>
        <w:sectPr w:rsidR="00F0758E">
          <w:pgSz w:w="11910" w:h="16840"/>
          <w:pgMar w:top="1900" w:right="1300" w:bottom="1240" w:left="1300" w:header="540" w:footer="1048" w:gutter="0"/>
          <w:cols w:space="708"/>
        </w:sectPr>
      </w:pPr>
    </w:p>
    <w:p w:rsidR="00F0758E" w:rsidRDefault="00F0758E">
      <w:pPr>
        <w:pStyle w:val="Zkladntext"/>
        <w:spacing w:before="3"/>
        <w:rPr>
          <w:sz w:val="10"/>
        </w:rPr>
      </w:pPr>
    </w:p>
    <w:p w:rsidR="00F0758E" w:rsidRDefault="00CC3305">
      <w:pPr>
        <w:pStyle w:val="Zkladntext"/>
        <w:spacing w:line="46" w:lineRule="exact"/>
        <w:ind w:left="87" w:right="-5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458.25pt;height:2.25pt;mso-position-horizontal-relative:char;mso-position-vertical-relative:line" coordsize="9165,45">
            <v:line id="_x0000_s1027" style="position:absolute" from="0,23" to="9165,23" strokecolor="#d99493" strokeweight="2.25pt"/>
            <w10:wrap type="none"/>
            <w10:anchorlock/>
          </v:group>
        </w:pict>
      </w:r>
    </w:p>
    <w:p w:rsidR="00F0758E" w:rsidRDefault="008F3146">
      <w:pPr>
        <w:pStyle w:val="Nadpis1"/>
        <w:spacing w:before="35"/>
        <w:rPr>
          <w:rFonts w:ascii="Trebuchet MS" w:hAnsi="Trebuchet MS"/>
        </w:rPr>
      </w:pPr>
      <w:r>
        <w:t>Článek 6</w:t>
      </w:r>
      <w:r>
        <w:rPr>
          <w:rFonts w:ascii="Trebuchet MS" w:hAnsi="Trebuchet MS"/>
          <w:w w:val="75"/>
        </w:rPr>
        <w:t xml:space="preserve"> </w:t>
      </w:r>
    </w:p>
    <w:p w:rsidR="00F0758E" w:rsidRDefault="00F0758E">
      <w:pPr>
        <w:pStyle w:val="Zkladntext"/>
        <w:spacing w:before="9"/>
        <w:rPr>
          <w:rFonts w:ascii="Trebuchet MS"/>
          <w:i/>
          <w:sz w:val="26"/>
        </w:rPr>
      </w:pPr>
    </w:p>
    <w:p w:rsidR="00F0758E" w:rsidRDefault="008F3146">
      <w:pPr>
        <w:spacing w:before="1"/>
        <w:ind w:left="3059"/>
        <w:rPr>
          <w:rFonts w:ascii="Trebuchet MS" w:hAnsi="Trebuchet MS"/>
          <w:i/>
          <w:sz w:val="28"/>
        </w:rPr>
      </w:pPr>
      <w:r>
        <w:rPr>
          <w:i/>
          <w:sz w:val="28"/>
        </w:rPr>
        <w:t>Organizace vzdělávacích akcí</w:t>
      </w:r>
      <w:r>
        <w:rPr>
          <w:rFonts w:ascii="Trebuchet MS" w:hAnsi="Trebuchet MS"/>
          <w:i/>
          <w:w w:val="75"/>
          <w:sz w:val="28"/>
        </w:rPr>
        <w:t xml:space="preserve"> </w:t>
      </w:r>
    </w:p>
    <w:p w:rsidR="00F0758E" w:rsidRDefault="008F3146">
      <w:pPr>
        <w:pStyle w:val="Odstavecseseznamem"/>
        <w:numPr>
          <w:ilvl w:val="0"/>
          <w:numId w:val="1"/>
        </w:numPr>
        <w:tabs>
          <w:tab w:val="left" w:pos="1119"/>
          <w:tab w:val="left" w:pos="1120"/>
        </w:tabs>
        <w:spacing w:before="125" w:line="285" w:lineRule="auto"/>
      </w:pPr>
      <w:r>
        <w:rPr>
          <w:w w:val="95"/>
        </w:rPr>
        <w:t>ČSKB</w:t>
      </w:r>
      <w:r>
        <w:rPr>
          <w:spacing w:val="-41"/>
          <w:w w:val="95"/>
        </w:rPr>
        <w:t xml:space="preserve"> </w:t>
      </w:r>
      <w:r>
        <w:rPr>
          <w:w w:val="95"/>
        </w:rPr>
        <w:t>pověří</w:t>
      </w:r>
      <w:r>
        <w:rPr>
          <w:spacing w:val="-40"/>
          <w:w w:val="95"/>
        </w:rPr>
        <w:t xml:space="preserve"> </w:t>
      </w:r>
      <w:r>
        <w:rPr>
          <w:w w:val="95"/>
        </w:rPr>
        <w:t>organizací</w:t>
      </w:r>
      <w:r>
        <w:rPr>
          <w:spacing w:val="-41"/>
          <w:w w:val="95"/>
        </w:rPr>
        <w:t xml:space="preserve"> </w:t>
      </w:r>
      <w:r>
        <w:rPr>
          <w:w w:val="95"/>
        </w:rPr>
        <w:t>školení</w:t>
      </w:r>
      <w:r>
        <w:rPr>
          <w:spacing w:val="-40"/>
          <w:w w:val="95"/>
        </w:rPr>
        <w:t xml:space="preserve"> </w:t>
      </w:r>
      <w:r>
        <w:rPr>
          <w:w w:val="95"/>
        </w:rPr>
        <w:t>trenérsko-metodickou</w:t>
      </w:r>
      <w:r>
        <w:rPr>
          <w:spacing w:val="-41"/>
          <w:w w:val="95"/>
        </w:rPr>
        <w:t xml:space="preserve"> </w:t>
      </w:r>
      <w:r>
        <w:rPr>
          <w:w w:val="95"/>
        </w:rPr>
        <w:t>komisi,</w:t>
      </w:r>
      <w:r>
        <w:rPr>
          <w:spacing w:val="-40"/>
          <w:w w:val="95"/>
        </w:rPr>
        <w:t xml:space="preserve"> </w:t>
      </w:r>
      <w:r>
        <w:rPr>
          <w:w w:val="95"/>
        </w:rPr>
        <w:t>která</w:t>
      </w:r>
      <w:r>
        <w:rPr>
          <w:spacing w:val="-40"/>
          <w:w w:val="95"/>
        </w:rPr>
        <w:t xml:space="preserve"> </w:t>
      </w:r>
      <w:r>
        <w:rPr>
          <w:w w:val="95"/>
        </w:rPr>
        <w:t>zajistí</w:t>
      </w:r>
      <w:r>
        <w:rPr>
          <w:spacing w:val="-41"/>
          <w:w w:val="95"/>
        </w:rPr>
        <w:t xml:space="preserve"> </w:t>
      </w:r>
      <w:r>
        <w:rPr>
          <w:w w:val="95"/>
        </w:rPr>
        <w:t>akci</w:t>
      </w:r>
      <w:r>
        <w:rPr>
          <w:spacing w:val="-40"/>
          <w:w w:val="95"/>
        </w:rPr>
        <w:t xml:space="preserve"> </w:t>
      </w:r>
      <w:r>
        <w:rPr>
          <w:w w:val="95"/>
        </w:rPr>
        <w:t>personálně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i </w:t>
      </w:r>
      <w:r>
        <w:t>organizačně.</w:t>
      </w:r>
    </w:p>
    <w:p w:rsidR="00F0758E" w:rsidRDefault="008F3146">
      <w:pPr>
        <w:pStyle w:val="Odstavecseseznamem"/>
        <w:numPr>
          <w:ilvl w:val="0"/>
          <w:numId w:val="1"/>
        </w:numPr>
        <w:tabs>
          <w:tab w:val="left" w:pos="1119"/>
          <w:tab w:val="left" w:pos="1120"/>
        </w:tabs>
        <w:spacing w:before="127" w:line="285" w:lineRule="auto"/>
        <w:ind w:right="116"/>
      </w:pPr>
      <w:r>
        <w:rPr>
          <w:w w:val="95"/>
        </w:rPr>
        <w:t>Organizátor</w:t>
      </w:r>
      <w:r>
        <w:rPr>
          <w:spacing w:val="-28"/>
          <w:w w:val="95"/>
        </w:rPr>
        <w:t xml:space="preserve"> </w:t>
      </w:r>
      <w:r>
        <w:rPr>
          <w:w w:val="95"/>
        </w:rPr>
        <w:t>vzdělávací</w:t>
      </w:r>
      <w:r>
        <w:rPr>
          <w:spacing w:val="-25"/>
          <w:w w:val="95"/>
        </w:rPr>
        <w:t xml:space="preserve"> </w:t>
      </w:r>
      <w:r>
        <w:rPr>
          <w:w w:val="95"/>
        </w:rPr>
        <w:t>akce</w:t>
      </w:r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r>
        <w:rPr>
          <w:w w:val="95"/>
        </w:rPr>
        <w:t>povinen</w:t>
      </w:r>
      <w:r>
        <w:rPr>
          <w:spacing w:val="-25"/>
          <w:w w:val="95"/>
        </w:rPr>
        <w:t xml:space="preserve"> </w:t>
      </w:r>
      <w:r>
        <w:rPr>
          <w:w w:val="95"/>
        </w:rPr>
        <w:t>před</w:t>
      </w:r>
      <w:r>
        <w:rPr>
          <w:spacing w:val="-26"/>
          <w:w w:val="95"/>
        </w:rPr>
        <w:t xml:space="preserve"> </w:t>
      </w:r>
      <w:r>
        <w:rPr>
          <w:w w:val="95"/>
        </w:rPr>
        <w:t>jejím</w:t>
      </w:r>
      <w:r>
        <w:rPr>
          <w:spacing w:val="-25"/>
          <w:w w:val="95"/>
        </w:rPr>
        <w:t xml:space="preserve"> </w:t>
      </w:r>
      <w:r>
        <w:rPr>
          <w:w w:val="95"/>
        </w:rPr>
        <w:t>konáním</w:t>
      </w:r>
      <w:r>
        <w:rPr>
          <w:spacing w:val="-25"/>
          <w:w w:val="95"/>
        </w:rPr>
        <w:t xml:space="preserve"> </w:t>
      </w:r>
      <w:r>
        <w:rPr>
          <w:w w:val="95"/>
        </w:rPr>
        <w:t>předložit</w:t>
      </w:r>
      <w:r>
        <w:rPr>
          <w:spacing w:val="-27"/>
          <w:w w:val="95"/>
        </w:rPr>
        <w:t xml:space="preserve"> </w:t>
      </w:r>
      <w:r>
        <w:rPr>
          <w:w w:val="95"/>
        </w:rPr>
        <w:t>předsednictvu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ČSKB </w:t>
      </w:r>
      <w:r>
        <w:t>termín,</w:t>
      </w:r>
      <w:r>
        <w:rPr>
          <w:spacing w:val="-28"/>
        </w:rPr>
        <w:t xml:space="preserve"> </w:t>
      </w:r>
      <w:r>
        <w:t>program</w:t>
      </w:r>
      <w:r>
        <w:rPr>
          <w:spacing w:val="-26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personální</w:t>
      </w:r>
      <w:r>
        <w:rPr>
          <w:spacing w:val="-25"/>
        </w:rPr>
        <w:t xml:space="preserve"> </w:t>
      </w:r>
      <w:r>
        <w:t>obsazení</w:t>
      </w:r>
      <w:r>
        <w:rPr>
          <w:spacing w:val="-26"/>
        </w:rPr>
        <w:t xml:space="preserve"> </w:t>
      </w:r>
      <w:r>
        <w:t>akce</w:t>
      </w:r>
      <w:r>
        <w:rPr>
          <w:spacing w:val="-27"/>
        </w:rPr>
        <w:t xml:space="preserve"> </w:t>
      </w:r>
      <w:r>
        <w:t>včetně</w:t>
      </w:r>
      <w:r>
        <w:rPr>
          <w:spacing w:val="-26"/>
        </w:rPr>
        <w:t xml:space="preserve"> </w:t>
      </w:r>
      <w:r>
        <w:t>návrhu</w:t>
      </w:r>
      <w:r>
        <w:rPr>
          <w:spacing w:val="-26"/>
        </w:rPr>
        <w:t xml:space="preserve"> </w:t>
      </w:r>
      <w:r>
        <w:t>rozpočtu</w:t>
      </w:r>
      <w:r>
        <w:rPr>
          <w:spacing w:val="-27"/>
        </w:rPr>
        <w:t xml:space="preserve"> </w:t>
      </w:r>
      <w:r>
        <w:t>akce.</w:t>
      </w:r>
    </w:p>
    <w:p w:rsidR="00F0758E" w:rsidRDefault="008F3146">
      <w:pPr>
        <w:pStyle w:val="Odstavecseseznamem"/>
        <w:numPr>
          <w:ilvl w:val="0"/>
          <w:numId w:val="1"/>
        </w:numPr>
        <w:tabs>
          <w:tab w:val="left" w:pos="1119"/>
          <w:tab w:val="left" w:pos="1120"/>
        </w:tabs>
        <w:spacing w:before="127" w:line="288" w:lineRule="auto"/>
        <w:ind w:right="114"/>
      </w:pPr>
      <w:r>
        <w:rPr>
          <w:w w:val="95"/>
        </w:rPr>
        <w:t>Nejpozději</w:t>
      </w:r>
      <w:r>
        <w:rPr>
          <w:spacing w:val="-18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jednoho</w:t>
      </w:r>
      <w:r>
        <w:rPr>
          <w:spacing w:val="-19"/>
          <w:w w:val="95"/>
        </w:rPr>
        <w:t xml:space="preserve"> </w:t>
      </w:r>
      <w:r>
        <w:rPr>
          <w:w w:val="95"/>
        </w:rPr>
        <w:t>měsíce</w:t>
      </w:r>
      <w:r>
        <w:rPr>
          <w:spacing w:val="-18"/>
          <w:w w:val="95"/>
        </w:rPr>
        <w:t xml:space="preserve"> </w:t>
      </w:r>
      <w:r>
        <w:rPr>
          <w:w w:val="95"/>
        </w:rPr>
        <w:t>po</w:t>
      </w:r>
      <w:r>
        <w:rPr>
          <w:spacing w:val="-18"/>
          <w:w w:val="95"/>
        </w:rPr>
        <w:t xml:space="preserve"> </w:t>
      </w:r>
      <w:r>
        <w:rPr>
          <w:w w:val="95"/>
        </w:rPr>
        <w:t>ukončení</w:t>
      </w:r>
      <w:r>
        <w:rPr>
          <w:spacing w:val="-20"/>
          <w:w w:val="95"/>
        </w:rPr>
        <w:t xml:space="preserve"> </w:t>
      </w:r>
      <w:r>
        <w:rPr>
          <w:w w:val="95"/>
        </w:rPr>
        <w:t>vzdělávací</w:t>
      </w:r>
      <w:r>
        <w:rPr>
          <w:spacing w:val="-19"/>
          <w:w w:val="95"/>
        </w:rPr>
        <w:t xml:space="preserve"> </w:t>
      </w:r>
      <w:r>
        <w:rPr>
          <w:w w:val="95"/>
        </w:rPr>
        <w:t>akce</w:t>
      </w:r>
      <w:r>
        <w:rPr>
          <w:spacing w:val="-19"/>
          <w:w w:val="95"/>
        </w:rPr>
        <w:t xml:space="preserve"> </w:t>
      </w:r>
      <w:r>
        <w:rPr>
          <w:w w:val="95"/>
        </w:rPr>
        <w:t>je</w:t>
      </w:r>
      <w:r>
        <w:rPr>
          <w:spacing w:val="-17"/>
          <w:w w:val="95"/>
        </w:rPr>
        <w:t xml:space="preserve"> </w:t>
      </w:r>
      <w:r>
        <w:rPr>
          <w:w w:val="95"/>
        </w:rPr>
        <w:t>organizátor</w:t>
      </w:r>
      <w:r>
        <w:rPr>
          <w:spacing w:val="-19"/>
          <w:w w:val="95"/>
        </w:rPr>
        <w:t xml:space="preserve"> </w:t>
      </w:r>
      <w:r>
        <w:rPr>
          <w:w w:val="95"/>
        </w:rPr>
        <w:t>povinen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zaslat </w:t>
      </w:r>
      <w:r>
        <w:t>na</w:t>
      </w:r>
      <w:r>
        <w:rPr>
          <w:spacing w:val="-32"/>
        </w:rPr>
        <w:t xml:space="preserve"> </w:t>
      </w:r>
      <w:r>
        <w:t>ČSKB</w:t>
      </w:r>
      <w:r>
        <w:rPr>
          <w:spacing w:val="-31"/>
        </w:rPr>
        <w:t xml:space="preserve"> </w:t>
      </w:r>
      <w:r>
        <w:t>zprávu</w:t>
      </w:r>
      <w:r>
        <w:rPr>
          <w:spacing w:val="-33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proběhlém</w:t>
      </w:r>
      <w:r>
        <w:rPr>
          <w:spacing w:val="-32"/>
        </w:rPr>
        <w:t xml:space="preserve"> </w:t>
      </w:r>
      <w:r>
        <w:t>školení</w:t>
      </w:r>
      <w:r>
        <w:rPr>
          <w:spacing w:val="-31"/>
        </w:rPr>
        <w:t xml:space="preserve"> </w:t>
      </w:r>
      <w:r>
        <w:t>trenérů,</w:t>
      </w:r>
      <w:r>
        <w:rPr>
          <w:spacing w:val="-32"/>
        </w:rPr>
        <w:t xml:space="preserve"> </w:t>
      </w:r>
      <w:r>
        <w:t>která</w:t>
      </w:r>
      <w:r>
        <w:rPr>
          <w:spacing w:val="-33"/>
        </w:rPr>
        <w:t xml:space="preserve"> </w:t>
      </w:r>
      <w:r>
        <w:t>musí</w:t>
      </w:r>
      <w:r>
        <w:rPr>
          <w:spacing w:val="-32"/>
        </w:rPr>
        <w:t xml:space="preserve"> </w:t>
      </w:r>
      <w:r>
        <w:t>obsahovat</w:t>
      </w:r>
      <w:r>
        <w:rPr>
          <w:spacing w:val="-33"/>
        </w:rPr>
        <w:t xml:space="preserve"> </w:t>
      </w:r>
      <w:r>
        <w:t>minimálně:</w:t>
      </w:r>
    </w:p>
    <w:p w:rsidR="00F0758E" w:rsidRDefault="008F3146">
      <w:pPr>
        <w:pStyle w:val="Odstavecseseznamem"/>
        <w:numPr>
          <w:ilvl w:val="1"/>
          <w:numId w:val="2"/>
        </w:numPr>
        <w:tabs>
          <w:tab w:val="left" w:pos="1840"/>
        </w:tabs>
        <w:spacing w:before="125"/>
        <w:ind w:right="0"/>
      </w:pPr>
      <w:r>
        <w:t>datum a místo</w:t>
      </w:r>
      <w:r>
        <w:rPr>
          <w:spacing w:val="-40"/>
        </w:rPr>
        <w:t xml:space="preserve"> </w:t>
      </w:r>
      <w:r>
        <w:t>konání</w:t>
      </w:r>
    </w:p>
    <w:p w:rsidR="00F0758E" w:rsidRDefault="008F3146">
      <w:pPr>
        <w:pStyle w:val="Odstavecseseznamem"/>
        <w:numPr>
          <w:ilvl w:val="1"/>
          <w:numId w:val="2"/>
        </w:numPr>
        <w:tabs>
          <w:tab w:val="left" w:pos="1840"/>
        </w:tabs>
        <w:spacing w:before="177"/>
        <w:ind w:right="0"/>
      </w:pPr>
      <w:r>
        <w:t>seznam</w:t>
      </w:r>
      <w:r>
        <w:rPr>
          <w:spacing w:val="-13"/>
        </w:rPr>
        <w:t xml:space="preserve"> </w:t>
      </w:r>
      <w:r>
        <w:t>účastníků</w:t>
      </w:r>
    </w:p>
    <w:p w:rsidR="00F0758E" w:rsidRDefault="008F3146">
      <w:pPr>
        <w:pStyle w:val="Odstavecseseznamem"/>
        <w:numPr>
          <w:ilvl w:val="1"/>
          <w:numId w:val="2"/>
        </w:numPr>
        <w:tabs>
          <w:tab w:val="left" w:pos="1840"/>
        </w:tabs>
        <w:spacing w:before="176"/>
        <w:ind w:right="0"/>
      </w:pPr>
      <w:r>
        <w:rPr>
          <w:w w:val="90"/>
        </w:rPr>
        <w:t>výsledky písemných</w:t>
      </w:r>
      <w:r>
        <w:rPr>
          <w:spacing w:val="12"/>
          <w:w w:val="90"/>
        </w:rPr>
        <w:t xml:space="preserve"> </w:t>
      </w:r>
      <w:r>
        <w:rPr>
          <w:w w:val="90"/>
        </w:rPr>
        <w:t>testů</w:t>
      </w:r>
    </w:p>
    <w:p w:rsidR="00F0758E" w:rsidRDefault="008F3146">
      <w:pPr>
        <w:pStyle w:val="Nadpis1"/>
        <w:spacing w:before="54" w:line="634" w:lineRule="exact"/>
        <w:ind w:left="3335" w:right="3121" w:firstLine="849"/>
        <w:jc w:val="left"/>
        <w:rPr>
          <w:rFonts w:ascii="Trebuchet MS" w:hAnsi="Trebuchet MS"/>
        </w:rPr>
      </w:pPr>
      <w:r>
        <w:rPr>
          <w:spacing w:val="-3"/>
        </w:rPr>
        <w:t xml:space="preserve">Článek </w:t>
      </w:r>
      <w:r>
        <w:rPr>
          <w:rFonts w:ascii="Trebuchet MS" w:hAnsi="Trebuchet MS"/>
          <w:spacing w:val="-6"/>
        </w:rPr>
        <w:t xml:space="preserve">7 </w:t>
      </w:r>
      <w:r>
        <w:rPr>
          <w:spacing w:val="-3"/>
          <w:w w:val="85"/>
        </w:rPr>
        <w:t xml:space="preserve">Evidence </w:t>
      </w:r>
      <w:r>
        <w:rPr>
          <w:spacing w:val="-4"/>
          <w:w w:val="85"/>
        </w:rPr>
        <w:t xml:space="preserve">trenérů </w:t>
      </w:r>
      <w:r>
        <w:rPr>
          <w:w w:val="85"/>
        </w:rPr>
        <w:t xml:space="preserve">v </w:t>
      </w:r>
      <w:r>
        <w:rPr>
          <w:spacing w:val="-5"/>
          <w:w w:val="85"/>
        </w:rPr>
        <w:t>ČSKB</w:t>
      </w:r>
      <w:r>
        <w:rPr>
          <w:rFonts w:ascii="Trebuchet MS" w:hAnsi="Trebuchet MS"/>
          <w:w w:val="75"/>
        </w:rPr>
        <w:t xml:space="preserve"> </w:t>
      </w:r>
    </w:p>
    <w:p w:rsidR="00F0758E" w:rsidRDefault="008F3146">
      <w:pPr>
        <w:pStyle w:val="Zkladntext"/>
        <w:spacing w:before="60" w:line="292" w:lineRule="auto"/>
        <w:ind w:left="116"/>
      </w:pPr>
      <w:r>
        <w:rPr>
          <w:w w:val="95"/>
        </w:rPr>
        <w:t>Evidence</w:t>
      </w:r>
      <w:r>
        <w:rPr>
          <w:spacing w:val="-15"/>
          <w:w w:val="95"/>
        </w:rPr>
        <w:t xml:space="preserve"> </w:t>
      </w:r>
      <w:r>
        <w:rPr>
          <w:w w:val="95"/>
        </w:rPr>
        <w:t>držitelů</w:t>
      </w:r>
      <w:r>
        <w:rPr>
          <w:spacing w:val="-16"/>
          <w:w w:val="95"/>
        </w:rPr>
        <w:t xml:space="preserve"> </w:t>
      </w:r>
      <w:r>
        <w:rPr>
          <w:w w:val="95"/>
        </w:rPr>
        <w:t>kvalifikace</w:t>
      </w:r>
      <w:r>
        <w:rPr>
          <w:spacing w:val="-15"/>
          <w:w w:val="95"/>
        </w:rPr>
        <w:t xml:space="preserve"> </w:t>
      </w:r>
      <w:r>
        <w:rPr>
          <w:w w:val="95"/>
        </w:rPr>
        <w:t>trenér</w:t>
      </w:r>
      <w:r>
        <w:rPr>
          <w:spacing w:val="-17"/>
          <w:w w:val="95"/>
        </w:rPr>
        <w:t xml:space="preserve"> </w:t>
      </w:r>
      <w:r>
        <w:rPr>
          <w:w w:val="95"/>
        </w:rPr>
        <w:t>kolečkového</w:t>
      </w:r>
      <w:r>
        <w:rPr>
          <w:spacing w:val="-14"/>
          <w:w w:val="95"/>
        </w:rPr>
        <w:t xml:space="preserve"> </w:t>
      </w:r>
      <w:r>
        <w:rPr>
          <w:w w:val="95"/>
        </w:rPr>
        <w:t>bruslení</w:t>
      </w:r>
      <w:r>
        <w:rPr>
          <w:spacing w:val="-16"/>
          <w:w w:val="95"/>
        </w:rPr>
        <w:t xml:space="preserve"> </w:t>
      </w:r>
      <w:r>
        <w:rPr>
          <w:w w:val="95"/>
        </w:rPr>
        <w:t>je</w:t>
      </w:r>
      <w:r>
        <w:rPr>
          <w:spacing w:val="-15"/>
          <w:w w:val="95"/>
        </w:rPr>
        <w:t xml:space="preserve"> </w:t>
      </w:r>
      <w:r>
        <w:rPr>
          <w:w w:val="95"/>
        </w:rPr>
        <w:t>vedena</w:t>
      </w:r>
      <w:r>
        <w:rPr>
          <w:spacing w:val="-15"/>
          <w:w w:val="95"/>
        </w:rPr>
        <w:t xml:space="preserve"> </w:t>
      </w:r>
      <w:r>
        <w:rPr>
          <w:w w:val="95"/>
        </w:rPr>
        <w:t>TMK</w:t>
      </w:r>
      <w:r>
        <w:rPr>
          <w:spacing w:val="-15"/>
          <w:w w:val="95"/>
        </w:rPr>
        <w:t xml:space="preserve"> </w:t>
      </w:r>
      <w:r>
        <w:rPr>
          <w:w w:val="95"/>
        </w:rPr>
        <w:t>ČSKB</w:t>
      </w:r>
      <w:r w:rsidR="00146508">
        <w:rPr>
          <w:w w:val="95"/>
        </w:rPr>
        <w:t>.</w:t>
      </w:r>
    </w:p>
    <w:p w:rsidR="00F0758E" w:rsidRDefault="00F0758E">
      <w:pPr>
        <w:pStyle w:val="Zkladntext"/>
        <w:spacing w:before="2"/>
        <w:rPr>
          <w:sz w:val="21"/>
        </w:rPr>
      </w:pPr>
    </w:p>
    <w:p w:rsidR="00F0758E" w:rsidRDefault="008F3146">
      <w:pPr>
        <w:pStyle w:val="Nadpis1"/>
        <w:rPr>
          <w:rFonts w:ascii="Trebuchet MS" w:hAnsi="Trebuchet MS"/>
        </w:rPr>
      </w:pPr>
      <w:r>
        <w:t>Článek 8</w:t>
      </w:r>
      <w:r>
        <w:rPr>
          <w:rFonts w:ascii="Trebuchet MS" w:hAnsi="Trebuchet MS"/>
          <w:w w:val="75"/>
        </w:rPr>
        <w:t xml:space="preserve"> </w:t>
      </w:r>
    </w:p>
    <w:p w:rsidR="00F0758E" w:rsidRDefault="00F0758E">
      <w:pPr>
        <w:pStyle w:val="Zkladntext"/>
        <w:spacing w:before="9"/>
        <w:rPr>
          <w:rFonts w:ascii="Trebuchet MS"/>
          <w:i/>
          <w:sz w:val="26"/>
        </w:rPr>
      </w:pPr>
    </w:p>
    <w:p w:rsidR="00F0758E" w:rsidRDefault="008F3146">
      <w:pPr>
        <w:spacing w:before="1"/>
        <w:ind w:left="63"/>
        <w:jc w:val="center"/>
        <w:rPr>
          <w:rFonts w:ascii="Trebuchet MS" w:hAnsi="Trebuchet MS"/>
          <w:i/>
          <w:sz w:val="28"/>
        </w:rPr>
      </w:pPr>
      <w:r>
        <w:rPr>
          <w:i/>
          <w:sz w:val="28"/>
        </w:rPr>
        <w:t>Závěrečná ustanovení</w:t>
      </w:r>
      <w:r>
        <w:rPr>
          <w:rFonts w:ascii="Trebuchet MS" w:hAnsi="Trebuchet MS"/>
          <w:i/>
          <w:w w:val="75"/>
          <w:sz w:val="28"/>
        </w:rPr>
        <w:t xml:space="preserve"> </w:t>
      </w:r>
    </w:p>
    <w:p w:rsidR="00F0758E" w:rsidRDefault="008F3146">
      <w:pPr>
        <w:pStyle w:val="Zkladntext"/>
        <w:spacing w:before="127" w:line="290" w:lineRule="auto"/>
        <w:ind w:left="116"/>
      </w:pPr>
      <w:r>
        <w:rPr>
          <w:w w:val="85"/>
        </w:rPr>
        <w:t xml:space="preserve">Tato směrnice nabývá platnosti jejím schválením předsednictvem ČSKB na schůzi dne ………………………. </w:t>
      </w:r>
      <w:r>
        <w:rPr>
          <w:w w:val="95"/>
        </w:rPr>
        <w:t>Směrnice nabývá účinnosti dnem …………………………………….</w:t>
      </w:r>
    </w:p>
    <w:p w:rsidR="00F0758E" w:rsidRDefault="00F0758E">
      <w:pPr>
        <w:pStyle w:val="Zkladntext"/>
      </w:pPr>
    </w:p>
    <w:p w:rsidR="00F0758E" w:rsidRDefault="00F0758E">
      <w:pPr>
        <w:pStyle w:val="Zkladntext"/>
        <w:spacing w:before="3"/>
        <w:rPr>
          <w:sz w:val="32"/>
        </w:rPr>
      </w:pPr>
    </w:p>
    <w:p w:rsidR="00F0758E" w:rsidRDefault="008F3146">
      <w:pPr>
        <w:pStyle w:val="Zkladntext"/>
        <w:ind w:left="116"/>
      </w:pPr>
      <w:r>
        <w:t>----------------------------------------</w:t>
      </w:r>
    </w:p>
    <w:p w:rsidR="00146508" w:rsidRDefault="00146508">
      <w:pPr>
        <w:pStyle w:val="Zkladntext"/>
        <w:spacing w:before="55" w:line="292" w:lineRule="auto"/>
        <w:ind w:left="116" w:right="7001"/>
        <w:rPr>
          <w:w w:val="90"/>
        </w:rPr>
      </w:pPr>
      <w:r>
        <w:rPr>
          <w:w w:val="90"/>
        </w:rPr>
        <w:t>Martin Máčel</w:t>
      </w:r>
    </w:p>
    <w:p w:rsidR="00F0758E" w:rsidRDefault="008F3146">
      <w:pPr>
        <w:pStyle w:val="Zkladntext"/>
        <w:spacing w:before="55" w:line="292" w:lineRule="auto"/>
        <w:ind w:left="116" w:right="7001"/>
      </w:pPr>
      <w:bookmarkStart w:id="0" w:name="_GoBack"/>
      <w:bookmarkEnd w:id="0"/>
      <w:r>
        <w:rPr>
          <w:w w:val="90"/>
        </w:rPr>
        <w:t>předseda ČSKB</w:t>
      </w:r>
    </w:p>
    <w:sectPr w:rsidR="00F0758E" w:rsidSect="00CC3305">
      <w:pgSz w:w="11910" w:h="16840"/>
      <w:pgMar w:top="1900" w:right="1300" w:bottom="1240" w:left="1300" w:header="540" w:footer="104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CF5" w:rsidRDefault="000E5CF5">
      <w:r>
        <w:separator/>
      </w:r>
    </w:p>
  </w:endnote>
  <w:endnote w:type="continuationSeparator" w:id="0">
    <w:p w:rsidR="000E5CF5" w:rsidRDefault="000E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8E" w:rsidRDefault="00CC3305">
    <w:pPr>
      <w:pStyle w:val="Zkladntext"/>
      <w:spacing w:line="14" w:lineRule="auto"/>
      <w:rPr>
        <w:sz w:val="20"/>
      </w:rPr>
    </w:pPr>
    <w:r w:rsidRPr="00CC33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45pt;margin-top:778.55pt;width:9.05pt;height:12.1pt;z-index:-5608;mso-position-horizontal-relative:page;mso-position-vertical-relative:page" filled="f" stroked="f">
          <v:textbox inset="0,0,0,0">
            <w:txbxContent>
              <w:p w:rsidR="00F0758E" w:rsidRDefault="00CC3305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8F3146"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60DEA">
                  <w:rPr>
                    <w:noProof/>
                    <w:w w:val="99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CF5" w:rsidRDefault="000E5CF5">
      <w:r>
        <w:separator/>
      </w:r>
    </w:p>
  </w:footnote>
  <w:footnote w:type="continuationSeparator" w:id="0">
    <w:p w:rsidR="000E5CF5" w:rsidRDefault="000E5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8E" w:rsidRDefault="008F3146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9799" behindDoc="1" locked="0" layoutInCell="1" allowOverlap="1">
          <wp:simplePos x="0" y="0"/>
          <wp:positionH relativeFrom="page">
            <wp:posOffset>895350</wp:posOffset>
          </wp:positionH>
          <wp:positionV relativeFrom="page">
            <wp:posOffset>342899</wp:posOffset>
          </wp:positionV>
          <wp:extent cx="866775" cy="8667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3305" w:rsidRPr="00CC33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2.85pt;margin-top:34.6pt;width:202.75pt;height:28.9pt;z-index:-5632;mso-position-horizontal-relative:page;mso-position-vertical-relative:page" filled="f" stroked="f">
          <v:textbox inset="0,0,0,0">
            <w:txbxContent>
              <w:p w:rsidR="00F0758E" w:rsidRDefault="008F3146">
                <w:pPr>
                  <w:pStyle w:val="Zkladntext"/>
                  <w:spacing w:before="13" w:line="276" w:lineRule="auto"/>
                  <w:ind w:left="706" w:right="2" w:hanging="687"/>
                </w:pPr>
                <w:r>
                  <w:rPr>
                    <w:color w:val="7E7E7E"/>
                  </w:rPr>
                  <w:t>Český svaz kolečkového bruslení, spolek Zátopkova 100/2, Praha 6, 160 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3B2"/>
    <w:multiLevelType w:val="hybridMultilevel"/>
    <w:tmpl w:val="104471B4"/>
    <w:lvl w:ilvl="0" w:tplc="A4EC8692">
      <w:numFmt w:val="bullet"/>
      <w:lvlText w:val=""/>
      <w:lvlJc w:val="left"/>
      <w:pPr>
        <w:ind w:left="1119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101EABE4">
      <w:numFmt w:val="bullet"/>
      <w:lvlText w:val="•"/>
      <w:lvlJc w:val="left"/>
      <w:pPr>
        <w:ind w:left="1938" w:hanging="360"/>
      </w:pPr>
      <w:rPr>
        <w:rFonts w:hint="default"/>
        <w:lang w:val="cs-CZ" w:eastAsia="cs-CZ" w:bidi="cs-CZ"/>
      </w:rPr>
    </w:lvl>
    <w:lvl w:ilvl="2" w:tplc="CB8EBBCA">
      <w:numFmt w:val="bullet"/>
      <w:lvlText w:val="•"/>
      <w:lvlJc w:val="left"/>
      <w:pPr>
        <w:ind w:left="2757" w:hanging="360"/>
      </w:pPr>
      <w:rPr>
        <w:rFonts w:hint="default"/>
        <w:lang w:val="cs-CZ" w:eastAsia="cs-CZ" w:bidi="cs-CZ"/>
      </w:rPr>
    </w:lvl>
    <w:lvl w:ilvl="3" w:tplc="DD163020">
      <w:numFmt w:val="bullet"/>
      <w:lvlText w:val="•"/>
      <w:lvlJc w:val="left"/>
      <w:pPr>
        <w:ind w:left="3575" w:hanging="360"/>
      </w:pPr>
      <w:rPr>
        <w:rFonts w:hint="default"/>
        <w:lang w:val="cs-CZ" w:eastAsia="cs-CZ" w:bidi="cs-CZ"/>
      </w:rPr>
    </w:lvl>
    <w:lvl w:ilvl="4" w:tplc="B226D288">
      <w:numFmt w:val="bullet"/>
      <w:lvlText w:val="•"/>
      <w:lvlJc w:val="left"/>
      <w:pPr>
        <w:ind w:left="4394" w:hanging="360"/>
      </w:pPr>
      <w:rPr>
        <w:rFonts w:hint="default"/>
        <w:lang w:val="cs-CZ" w:eastAsia="cs-CZ" w:bidi="cs-CZ"/>
      </w:rPr>
    </w:lvl>
    <w:lvl w:ilvl="5" w:tplc="49329704">
      <w:numFmt w:val="bullet"/>
      <w:lvlText w:val="•"/>
      <w:lvlJc w:val="left"/>
      <w:pPr>
        <w:ind w:left="5213" w:hanging="360"/>
      </w:pPr>
      <w:rPr>
        <w:rFonts w:hint="default"/>
        <w:lang w:val="cs-CZ" w:eastAsia="cs-CZ" w:bidi="cs-CZ"/>
      </w:rPr>
    </w:lvl>
    <w:lvl w:ilvl="6" w:tplc="D81EB4B6">
      <w:numFmt w:val="bullet"/>
      <w:lvlText w:val="•"/>
      <w:lvlJc w:val="left"/>
      <w:pPr>
        <w:ind w:left="6031" w:hanging="360"/>
      </w:pPr>
      <w:rPr>
        <w:rFonts w:hint="default"/>
        <w:lang w:val="cs-CZ" w:eastAsia="cs-CZ" w:bidi="cs-CZ"/>
      </w:rPr>
    </w:lvl>
    <w:lvl w:ilvl="7" w:tplc="1DFE0F52">
      <w:numFmt w:val="bullet"/>
      <w:lvlText w:val="•"/>
      <w:lvlJc w:val="left"/>
      <w:pPr>
        <w:ind w:left="6850" w:hanging="360"/>
      </w:pPr>
      <w:rPr>
        <w:rFonts w:hint="default"/>
        <w:lang w:val="cs-CZ" w:eastAsia="cs-CZ" w:bidi="cs-CZ"/>
      </w:rPr>
    </w:lvl>
    <w:lvl w:ilvl="8" w:tplc="2AD80CD8">
      <w:numFmt w:val="bullet"/>
      <w:lvlText w:val="•"/>
      <w:lvlJc w:val="left"/>
      <w:pPr>
        <w:ind w:left="7669" w:hanging="360"/>
      </w:pPr>
      <w:rPr>
        <w:rFonts w:hint="default"/>
        <w:lang w:val="cs-CZ" w:eastAsia="cs-CZ" w:bidi="cs-CZ"/>
      </w:rPr>
    </w:lvl>
  </w:abstractNum>
  <w:abstractNum w:abstractNumId="1">
    <w:nsid w:val="0DE65FC7"/>
    <w:multiLevelType w:val="hybridMultilevel"/>
    <w:tmpl w:val="425C1FF2"/>
    <w:lvl w:ilvl="0" w:tplc="EB6E5DAE">
      <w:start w:val="1"/>
      <w:numFmt w:val="decimal"/>
      <w:lvlText w:val="%1."/>
      <w:lvlJc w:val="left"/>
      <w:pPr>
        <w:ind w:left="1119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cs-CZ" w:eastAsia="cs-CZ" w:bidi="cs-CZ"/>
      </w:rPr>
    </w:lvl>
    <w:lvl w:ilvl="1" w:tplc="4BEE746C">
      <w:start w:val="1"/>
      <w:numFmt w:val="lowerLetter"/>
      <w:lvlText w:val="%2)"/>
      <w:lvlJc w:val="left"/>
      <w:pPr>
        <w:ind w:left="1839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cs-CZ" w:eastAsia="cs-CZ" w:bidi="cs-CZ"/>
      </w:rPr>
    </w:lvl>
    <w:lvl w:ilvl="2" w:tplc="D528F722">
      <w:numFmt w:val="bullet"/>
      <w:lvlText w:val="•"/>
      <w:lvlJc w:val="left"/>
      <w:pPr>
        <w:ind w:left="2669" w:hanging="360"/>
      </w:pPr>
      <w:rPr>
        <w:rFonts w:hint="default"/>
        <w:lang w:val="cs-CZ" w:eastAsia="cs-CZ" w:bidi="cs-CZ"/>
      </w:rPr>
    </w:lvl>
    <w:lvl w:ilvl="3" w:tplc="9A0E7F96">
      <w:numFmt w:val="bullet"/>
      <w:lvlText w:val="•"/>
      <w:lvlJc w:val="left"/>
      <w:pPr>
        <w:ind w:left="3499" w:hanging="360"/>
      </w:pPr>
      <w:rPr>
        <w:rFonts w:hint="default"/>
        <w:lang w:val="cs-CZ" w:eastAsia="cs-CZ" w:bidi="cs-CZ"/>
      </w:rPr>
    </w:lvl>
    <w:lvl w:ilvl="4" w:tplc="0E10C6DA">
      <w:numFmt w:val="bullet"/>
      <w:lvlText w:val="•"/>
      <w:lvlJc w:val="left"/>
      <w:pPr>
        <w:ind w:left="4328" w:hanging="360"/>
      </w:pPr>
      <w:rPr>
        <w:rFonts w:hint="default"/>
        <w:lang w:val="cs-CZ" w:eastAsia="cs-CZ" w:bidi="cs-CZ"/>
      </w:rPr>
    </w:lvl>
    <w:lvl w:ilvl="5" w:tplc="15B64C1E">
      <w:numFmt w:val="bullet"/>
      <w:lvlText w:val="•"/>
      <w:lvlJc w:val="left"/>
      <w:pPr>
        <w:ind w:left="5158" w:hanging="360"/>
      </w:pPr>
      <w:rPr>
        <w:rFonts w:hint="default"/>
        <w:lang w:val="cs-CZ" w:eastAsia="cs-CZ" w:bidi="cs-CZ"/>
      </w:rPr>
    </w:lvl>
    <w:lvl w:ilvl="6" w:tplc="A08ED156">
      <w:numFmt w:val="bullet"/>
      <w:lvlText w:val="•"/>
      <w:lvlJc w:val="left"/>
      <w:pPr>
        <w:ind w:left="5988" w:hanging="360"/>
      </w:pPr>
      <w:rPr>
        <w:rFonts w:hint="default"/>
        <w:lang w:val="cs-CZ" w:eastAsia="cs-CZ" w:bidi="cs-CZ"/>
      </w:rPr>
    </w:lvl>
    <w:lvl w:ilvl="7" w:tplc="677099A0">
      <w:numFmt w:val="bullet"/>
      <w:lvlText w:val="•"/>
      <w:lvlJc w:val="left"/>
      <w:pPr>
        <w:ind w:left="6817" w:hanging="360"/>
      </w:pPr>
      <w:rPr>
        <w:rFonts w:hint="default"/>
        <w:lang w:val="cs-CZ" w:eastAsia="cs-CZ" w:bidi="cs-CZ"/>
      </w:rPr>
    </w:lvl>
    <w:lvl w:ilvl="8" w:tplc="2480AE52">
      <w:numFmt w:val="bullet"/>
      <w:lvlText w:val="•"/>
      <w:lvlJc w:val="left"/>
      <w:pPr>
        <w:ind w:left="7647" w:hanging="360"/>
      </w:pPr>
      <w:rPr>
        <w:rFonts w:hint="default"/>
        <w:lang w:val="cs-CZ" w:eastAsia="cs-CZ" w:bidi="cs-CZ"/>
      </w:rPr>
    </w:lvl>
  </w:abstractNum>
  <w:abstractNum w:abstractNumId="2">
    <w:nsid w:val="669654F2"/>
    <w:multiLevelType w:val="hybridMultilevel"/>
    <w:tmpl w:val="15B2A2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0758E"/>
    <w:rsid w:val="000E5CF5"/>
    <w:rsid w:val="00146508"/>
    <w:rsid w:val="002A5261"/>
    <w:rsid w:val="00452095"/>
    <w:rsid w:val="004E491C"/>
    <w:rsid w:val="004F6ED8"/>
    <w:rsid w:val="0053299B"/>
    <w:rsid w:val="005C30E9"/>
    <w:rsid w:val="005D5CBA"/>
    <w:rsid w:val="005E5DBE"/>
    <w:rsid w:val="00616E5F"/>
    <w:rsid w:val="00657331"/>
    <w:rsid w:val="0084124D"/>
    <w:rsid w:val="008F3146"/>
    <w:rsid w:val="009D62BE"/>
    <w:rsid w:val="009D744F"/>
    <w:rsid w:val="00A328F5"/>
    <w:rsid w:val="00BA4D1B"/>
    <w:rsid w:val="00C57E08"/>
    <w:rsid w:val="00C60DEA"/>
    <w:rsid w:val="00CC3305"/>
    <w:rsid w:val="00D52742"/>
    <w:rsid w:val="00E939C2"/>
    <w:rsid w:val="00F0758E"/>
    <w:rsid w:val="00F4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CC3305"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rsid w:val="00CC3305"/>
    <w:pPr>
      <w:ind w:left="63"/>
      <w:jc w:val="center"/>
      <w:outlineLvl w:val="0"/>
    </w:pPr>
    <w:rPr>
      <w:i/>
      <w:sz w:val="28"/>
      <w:szCs w:val="28"/>
    </w:rPr>
  </w:style>
  <w:style w:type="paragraph" w:styleId="Nadpis2">
    <w:name w:val="heading 2"/>
    <w:basedOn w:val="Normln"/>
    <w:uiPriority w:val="1"/>
    <w:qFormat/>
    <w:rsid w:val="00CC3305"/>
    <w:pPr>
      <w:ind w:left="116"/>
      <w:outlineLvl w:val="1"/>
    </w:pPr>
    <w:rPr>
      <w:rFonts w:ascii="Trebuchet MS" w:eastAsia="Trebuchet MS" w:hAnsi="Trebuchet MS" w:cs="Trebuchet MS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3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CC3305"/>
  </w:style>
  <w:style w:type="paragraph" w:styleId="Odstavecseseznamem">
    <w:name w:val="List Paragraph"/>
    <w:basedOn w:val="Normln"/>
    <w:uiPriority w:val="1"/>
    <w:qFormat/>
    <w:rsid w:val="00CC3305"/>
    <w:pPr>
      <w:spacing w:before="120"/>
      <w:ind w:left="1119" w:right="113" w:hanging="360"/>
    </w:pPr>
  </w:style>
  <w:style w:type="paragraph" w:customStyle="1" w:styleId="TableParagraph">
    <w:name w:val="Table Paragraph"/>
    <w:basedOn w:val="Normln"/>
    <w:uiPriority w:val="1"/>
    <w:qFormat/>
    <w:rsid w:val="00CC3305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Cipísek</dc:creator>
  <cp:lastModifiedBy>Martin</cp:lastModifiedBy>
  <cp:revision>2</cp:revision>
  <dcterms:created xsi:type="dcterms:W3CDTF">2019-02-14T13:26:00Z</dcterms:created>
  <dcterms:modified xsi:type="dcterms:W3CDTF">2019-02-14T13:26:00Z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2019-02-07T00:00:00Z</vt:filetime>
  </property>
</Properties>
</file>